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1C567" w14:textId="68072AFF" w:rsidR="00C55892" w:rsidRDefault="00C55892" w:rsidP="00C55892">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Pr="00EE5DC1">
        <w:rPr>
          <w:rFonts w:ascii="Arial" w:hAnsi="Arial" w:cs="Arial"/>
          <w:b/>
          <w:bCs/>
          <w:sz w:val="28"/>
        </w:rPr>
        <w:t>R1-</w:t>
      </w:r>
      <w:r w:rsidRPr="00EE5DC1">
        <w:t xml:space="preserve"> </w:t>
      </w:r>
      <w:r w:rsidR="00EE5DC1" w:rsidRPr="00EE5DC1">
        <w:rPr>
          <w:rFonts w:ascii="Arial" w:hAnsi="Arial" w:cs="Arial"/>
          <w:b/>
          <w:bCs/>
          <w:sz w:val="28"/>
        </w:rPr>
        <w:t>2307911</w:t>
      </w:r>
    </w:p>
    <w:p w14:paraId="576EEDD0" w14:textId="77777777" w:rsidR="00C55892" w:rsidRPr="00726854" w:rsidRDefault="00C55892" w:rsidP="00C55892">
      <w:pPr>
        <w:tabs>
          <w:tab w:val="center" w:pos="4536"/>
          <w:tab w:val="right" w:pos="9072"/>
        </w:tabs>
        <w:spacing w:line="276" w:lineRule="auto"/>
        <w:rPr>
          <w:rFonts w:ascii="Arial" w:hAnsi="Arial" w:cs="Arial"/>
          <w:b/>
          <w:bCs/>
          <w:sz w:val="28"/>
        </w:rPr>
      </w:pPr>
      <w:r w:rsidRPr="00726854">
        <w:rPr>
          <w:rFonts w:ascii="Arial" w:hAnsi="Arial" w:cs="Arial"/>
          <w:b/>
          <w:bCs/>
          <w:sz w:val="28"/>
        </w:rPr>
        <w:t>Toulouse, France, August 21st – August 25th, 2023</w:t>
      </w:r>
    </w:p>
    <w:p w14:paraId="612BF82B" w14:textId="0008F4B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9.1.3.</w:t>
      </w:r>
      <w:r w:rsidR="00C51780">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00D343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D0785D" w:rsidRPr="00D0785D">
        <w:rPr>
          <w:rFonts w:ascii="Arial" w:hAnsi="Arial"/>
          <w:color w:val="000000" w:themeColor="text1"/>
          <w:sz w:val="24"/>
          <w:szCs w:val="24"/>
        </w:rPr>
        <w:t>SRS enhancement for TDD CJT and 8 Tx operation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6C0CEBA1"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8E4128">
        <w:t>[1]</w:t>
      </w:r>
      <w:r w:rsidRPr="00785E35">
        <w:fldChar w:fldCharType="end"/>
      </w:r>
      <w:r w:rsidRPr="00785E35">
        <w:t xml:space="preserve">. One of the main objectives of the work item is </w:t>
      </w:r>
      <w:r w:rsidR="00605F48">
        <w:t>SRS</w:t>
      </w:r>
      <w:r w:rsidR="00D354CF">
        <w:t xml:space="preserve"> enhancement, which is </w:t>
      </w:r>
      <w:r w:rsidR="00605F48">
        <w:t>involved into two sub objective</w:t>
      </w:r>
      <w:r w:rsidR="0093202E">
        <w:t>s</w:t>
      </w:r>
      <w:r w:rsidR="00605F48">
        <w:t xml:space="preserve"> as listed </w:t>
      </w:r>
      <w:proofErr w:type="gramStart"/>
      <w:r w:rsidR="00605F48">
        <w:t>below</w:t>
      </w:r>
      <w:proofErr w:type="gramEnd"/>
    </w:p>
    <w:p w14:paraId="23C91058" w14:textId="33171B2C" w:rsidR="00421398" w:rsidRPr="00DC26A8" w:rsidRDefault="00421398" w:rsidP="00D21E2F">
      <w:pPr>
        <w:pStyle w:val="ListParagraph"/>
        <w:numPr>
          <w:ilvl w:val="0"/>
          <w:numId w:val="8"/>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Study, and if justified, specify enhancements of CSI acquisition for Coherent-JT targeting FR1 and up to 4 TRPs, assuming ideal backhaul and synchronization as well as the same number of antenna ports across TRPs, as follows:</w:t>
      </w:r>
    </w:p>
    <w:p w14:paraId="7384C3ED" w14:textId="77777777" w:rsidR="00421398" w:rsidRPr="00DC26A8" w:rsidRDefault="00421398" w:rsidP="00D21E2F">
      <w:pPr>
        <w:numPr>
          <w:ilvl w:val="1"/>
          <w:numId w:val="6"/>
        </w:numPr>
        <w:snapToGrid w:val="0"/>
        <w:spacing w:beforeLines="50" w:before="120" w:after="0"/>
        <w:jc w:val="both"/>
        <w:rPr>
          <w:bCs/>
        </w:rPr>
      </w:pPr>
      <w:r w:rsidRPr="00DC26A8">
        <w:rPr>
          <w:bCs/>
        </w:rPr>
        <w:t xml:space="preserve">Rel-16/17 Type-II codebook refinement for CJT </w:t>
      </w:r>
      <w:proofErr w:type="spellStart"/>
      <w:r w:rsidRPr="00DC26A8">
        <w:rPr>
          <w:bCs/>
        </w:rPr>
        <w:t>mTRP</w:t>
      </w:r>
      <w:proofErr w:type="spellEnd"/>
      <w:r w:rsidRPr="00DC26A8">
        <w:rPr>
          <w:bCs/>
        </w:rPr>
        <w:t xml:space="preserve"> targeting FDD and its associated CSI reporting, taking into account throughput-overhead </w:t>
      </w:r>
      <w:proofErr w:type="gramStart"/>
      <w:r w:rsidRPr="00DC26A8">
        <w:rPr>
          <w:bCs/>
        </w:rPr>
        <w:t>trade-off</w:t>
      </w:r>
      <w:proofErr w:type="gramEnd"/>
    </w:p>
    <w:p w14:paraId="475D51A2" w14:textId="77777777" w:rsidR="00421398" w:rsidRPr="00DC26A8" w:rsidRDefault="00421398" w:rsidP="00D21E2F">
      <w:pPr>
        <w:numPr>
          <w:ilvl w:val="1"/>
          <w:numId w:val="6"/>
        </w:numPr>
        <w:snapToGrid w:val="0"/>
        <w:spacing w:beforeLines="50" w:before="120" w:after="0"/>
        <w:jc w:val="both"/>
        <w:rPr>
          <w:b/>
        </w:rPr>
      </w:pPr>
      <w:r w:rsidRPr="00DC26A8">
        <w:rPr>
          <w: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sidRPr="00DC26A8">
        <w:rPr>
          <w:b/>
        </w:rPr>
        <w:t>sequences</w:t>
      </w:r>
      <w:proofErr w:type="gramEnd"/>
    </w:p>
    <w:p w14:paraId="62119B7A" w14:textId="77777777" w:rsidR="00421398" w:rsidRPr="00DC26A8" w:rsidRDefault="00421398" w:rsidP="00D21E2F">
      <w:pPr>
        <w:numPr>
          <w:ilvl w:val="1"/>
          <w:numId w:val="6"/>
        </w:numPr>
        <w:snapToGrid w:val="0"/>
        <w:spacing w:beforeLines="50" w:before="120" w:after="0"/>
        <w:jc w:val="both"/>
        <w:rPr>
          <w:bCs/>
        </w:rPr>
      </w:pPr>
      <w:r w:rsidRPr="00DC26A8">
        <w:rPr>
          <w:bCs/>
        </w:rPr>
        <w:t xml:space="preserve">Note: the maximum number of CSI-RS ports per resource remains the same as in Rel-17, </w:t>
      </w:r>
      <w:proofErr w:type="gramStart"/>
      <w:r w:rsidRPr="00DC26A8">
        <w:rPr>
          <w:bCs/>
        </w:rPr>
        <w:t>i.e.</w:t>
      </w:r>
      <w:proofErr w:type="gramEnd"/>
      <w:r w:rsidRPr="00DC26A8">
        <w:rPr>
          <w:bCs/>
        </w:rPr>
        <w:t xml:space="preserve"> 32</w:t>
      </w:r>
    </w:p>
    <w:p w14:paraId="5886792D" w14:textId="1C4E1442" w:rsidR="00421398" w:rsidRPr="00DC26A8" w:rsidRDefault="00421398" w:rsidP="00D21E2F">
      <w:pPr>
        <w:pStyle w:val="ListParagraph"/>
        <w:numPr>
          <w:ilvl w:val="0"/>
          <w:numId w:val="8"/>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 xml:space="preserve">Study, and if justified, specify UL DMRS, </w:t>
      </w:r>
      <w:r w:rsidRPr="00DC26A8">
        <w:rPr>
          <w:rFonts w:ascii="Times New Roman" w:hAnsi="Times New Roman"/>
          <w:b/>
          <w:sz w:val="20"/>
          <w:szCs w:val="20"/>
        </w:rPr>
        <w:t>SRS</w:t>
      </w:r>
      <w:r w:rsidRPr="00DC26A8">
        <w:rPr>
          <w:rFonts w:ascii="Times New Roman" w:hAnsi="Times New Roman"/>
          <w:bCs/>
          <w:sz w:val="20"/>
          <w:szCs w:val="20"/>
        </w:rPr>
        <w:t xml:space="preserve">, </w:t>
      </w:r>
      <w:r w:rsidRPr="00F61D0E">
        <w:rPr>
          <w:rFonts w:ascii="Times New Roman" w:hAnsi="Times New Roman"/>
          <w:b/>
          <w:sz w:val="20"/>
          <w:szCs w:val="20"/>
        </w:rPr>
        <w:t>SRI</w:t>
      </w:r>
      <w:r w:rsidRPr="00DC26A8">
        <w:rPr>
          <w:rFonts w:ascii="Times New Roman" w:hAnsi="Times New Roman"/>
          <w:bCs/>
          <w:sz w:val="20"/>
          <w:szCs w:val="20"/>
        </w:rPr>
        <w:t xml:space="preserve">, and TPMI (including codebook) enhancements to enable 8 Tx UL operation to support 4 and more layers per UE in UL targeting CPE/FWA/vehicle/Industrial </w:t>
      </w:r>
      <w:proofErr w:type="gramStart"/>
      <w:r w:rsidRPr="00DC26A8">
        <w:rPr>
          <w:rFonts w:ascii="Times New Roman" w:hAnsi="Times New Roman"/>
          <w:bCs/>
          <w:sz w:val="20"/>
          <w:szCs w:val="20"/>
        </w:rPr>
        <w:t>devices</w:t>
      </w:r>
      <w:proofErr w:type="gramEnd"/>
    </w:p>
    <w:p w14:paraId="39E395BB" w14:textId="77777777" w:rsidR="00421398" w:rsidRPr="0050675F" w:rsidRDefault="00421398" w:rsidP="00D21E2F">
      <w:pPr>
        <w:numPr>
          <w:ilvl w:val="1"/>
          <w:numId w:val="7"/>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65C73E11" w14:textId="77777777" w:rsidR="00F97815" w:rsidRDefault="00F97815" w:rsidP="009F5567">
      <w:pPr>
        <w:jc w:val="both"/>
      </w:pPr>
    </w:p>
    <w:p w14:paraId="59C876A1" w14:textId="72176A9B" w:rsidR="00E54835" w:rsidRDefault="00D354CF" w:rsidP="009F5567">
      <w:pPr>
        <w:jc w:val="both"/>
      </w:pPr>
      <w:r>
        <w:t xml:space="preserve">In this contribution, </w:t>
      </w:r>
      <w:r w:rsidR="00EC07F3">
        <w:t xml:space="preserve">the design </w:t>
      </w:r>
      <w:r w:rsidR="00F97815">
        <w:t>aspects on the following two topics are discussed</w:t>
      </w:r>
      <w:r w:rsidR="00E95917">
        <w:t xml:space="preserve">. </w:t>
      </w:r>
    </w:p>
    <w:p w14:paraId="0761AA28" w14:textId="6ED3F751" w:rsidR="00F97815" w:rsidRPr="007F164E" w:rsidRDefault="00F97815" w:rsidP="00D21E2F">
      <w:pPr>
        <w:pStyle w:val="ListParagraph"/>
        <w:numPr>
          <w:ilvl w:val="0"/>
          <w:numId w:val="9"/>
        </w:numPr>
        <w:jc w:val="both"/>
        <w:rPr>
          <w:rFonts w:ascii="Times New Roman" w:hAnsi="Times New Roman"/>
          <w:sz w:val="20"/>
          <w:szCs w:val="20"/>
        </w:rPr>
      </w:pPr>
      <w:r w:rsidRPr="007F164E">
        <w:rPr>
          <w:rFonts w:ascii="Times New Roman" w:hAnsi="Times New Roman"/>
          <w:sz w:val="20"/>
          <w:szCs w:val="20"/>
        </w:rPr>
        <w:t>SRS enhancement for TDD CJT</w:t>
      </w:r>
    </w:p>
    <w:p w14:paraId="54C3C261" w14:textId="2554E3F0" w:rsidR="00F97815" w:rsidRPr="007F164E" w:rsidRDefault="00F97815" w:rsidP="00D21E2F">
      <w:pPr>
        <w:pStyle w:val="ListParagraph"/>
        <w:numPr>
          <w:ilvl w:val="0"/>
          <w:numId w:val="9"/>
        </w:numPr>
        <w:jc w:val="both"/>
        <w:rPr>
          <w:rFonts w:ascii="Times New Roman" w:hAnsi="Times New Roman"/>
          <w:sz w:val="20"/>
          <w:szCs w:val="20"/>
        </w:rPr>
      </w:pPr>
      <w:r w:rsidRPr="007F164E">
        <w:rPr>
          <w:rFonts w:ascii="Times New Roman" w:hAnsi="Times New Roman"/>
          <w:sz w:val="20"/>
          <w:szCs w:val="20"/>
        </w:rPr>
        <w:t xml:space="preserve">SRS enhancement for </w:t>
      </w:r>
      <w:r w:rsidR="00DF052E" w:rsidRPr="007F164E">
        <w:rPr>
          <w:rFonts w:ascii="Times New Roman" w:hAnsi="Times New Roman"/>
          <w:sz w:val="20"/>
          <w:szCs w:val="20"/>
        </w:rPr>
        <w:t>8 Tx UL transmission</w:t>
      </w:r>
    </w:p>
    <w:p w14:paraId="1FD56ECA" w14:textId="424E4E8C" w:rsidR="003C182B" w:rsidRPr="00785E35" w:rsidRDefault="00DF052E" w:rsidP="003C182B">
      <w:pPr>
        <w:pStyle w:val="Heading1"/>
        <w:rPr>
          <w:lang w:eastAsia="zh-CN"/>
        </w:rPr>
      </w:pPr>
      <w:bookmarkStart w:id="4" w:name="_Ref525738522"/>
      <w:bookmarkStart w:id="5" w:name="_Ref471731770"/>
      <w:bookmarkStart w:id="6" w:name="_Ref462669569"/>
      <w:r>
        <w:rPr>
          <w:lang w:eastAsia="zh-CN"/>
        </w:rPr>
        <w:t>SRS enhancement for TDD CJT</w:t>
      </w:r>
    </w:p>
    <w:p w14:paraId="140B2D18" w14:textId="77777777" w:rsidR="0001400D" w:rsidRPr="00447D71" w:rsidRDefault="0001400D" w:rsidP="0001400D">
      <w:pPr>
        <w:jc w:val="both"/>
        <w:rPr>
          <w:lang w:val="en-GB" w:eastAsia="zh-CN"/>
        </w:rPr>
      </w:pPr>
      <w:r>
        <w:rPr>
          <w:lang w:val="en-GB" w:eastAsia="zh-CN"/>
        </w:rPr>
        <w:t>In this contribution, we discuss the remaining details of SRS enhancements for TDD CJT, which is mainly on the details of the hopping formula.</w:t>
      </w:r>
    </w:p>
    <w:p w14:paraId="0BCDA499" w14:textId="77777777" w:rsidR="009D5AC2" w:rsidRDefault="0001400D" w:rsidP="009D5AC2">
      <w:pPr>
        <w:spacing w:after="0"/>
        <w:jc w:val="both"/>
        <w:rPr>
          <w:rFonts w:asciiTheme="majorBidi" w:hAnsiTheme="majorBidi" w:cstheme="majorBidi"/>
          <w:iCs/>
          <w:lang w:eastAsia="zh-CN"/>
        </w:rPr>
      </w:pPr>
      <w:r>
        <w:rPr>
          <w:rFonts w:asciiTheme="majorBidi" w:hAnsiTheme="majorBidi" w:cstheme="majorBidi"/>
          <w:lang w:val="en-GB" w:eastAsia="zh-CN"/>
        </w:rPr>
        <w:t>We</w:t>
      </w:r>
      <w:r w:rsidR="009D5AC2">
        <w:rPr>
          <w:rFonts w:asciiTheme="majorBidi" w:hAnsiTheme="majorBidi" w:cstheme="majorBidi"/>
          <w:lang w:val="en-GB" w:eastAsia="zh-CN"/>
        </w:rPr>
        <w:t xml:space="preserve"> suggest reusing similar formula as group hopping. For example, </w:t>
      </w:r>
      <m:oMath>
        <m:r>
          <w:rPr>
            <w:rFonts w:ascii="Cambria Math" w:hAnsi="Cambria Math" w:cstheme="majorBidi"/>
            <w:lang w:eastAsia="zh-CN"/>
          </w:rPr>
          <m:t>(</m:t>
        </m:r>
        <m:nary>
          <m:naryPr>
            <m:chr m:val="∑"/>
            <m:ctrlPr>
              <w:rPr>
                <w:rFonts w:ascii="Cambria Math" w:hAnsi="Cambria Math" w:cstheme="majorBidi"/>
                <w:i/>
                <w:iCs/>
                <w:lang w:eastAsia="zh-CN"/>
              </w:rPr>
            </m:ctrlPr>
          </m:naryPr>
          <m:sub>
            <m:r>
              <w:rPr>
                <w:rFonts w:ascii="Cambria Math" w:hAnsi="Cambria Math" w:cstheme="majorBidi"/>
                <w:lang w:eastAsia="zh-CN"/>
              </w:rPr>
              <m:t>m=0</m:t>
            </m:r>
          </m:sub>
          <m:sup>
            <m:r>
              <w:rPr>
                <w:rFonts w:ascii="Cambria Math" w:hAnsi="Cambria Math" w:cstheme="majorBidi"/>
                <w:lang w:eastAsia="zh-CN"/>
              </w:rPr>
              <m:t>7</m:t>
            </m:r>
          </m:sup>
          <m:e>
            <m:r>
              <w:rPr>
                <w:rFonts w:ascii="Cambria Math" w:hAnsi="Cambria Math" w:cstheme="majorBidi"/>
                <w:lang w:eastAsia="zh-CN"/>
              </w:rPr>
              <m:t>c</m:t>
            </m:r>
            <m:d>
              <m:dPr>
                <m:ctrlPr>
                  <w:rPr>
                    <w:rFonts w:ascii="Cambria Math" w:hAnsi="Cambria Math" w:cstheme="majorBidi"/>
                    <w:i/>
                    <w:iCs/>
                    <w:lang w:eastAsia="zh-CN"/>
                  </w:rPr>
                </m:ctrlPr>
              </m:dPr>
              <m:e>
                <m:r>
                  <w:rPr>
                    <w:rFonts w:ascii="Cambria Math" w:hAnsi="Cambria Math" w:cstheme="majorBidi"/>
                    <w:lang w:eastAsia="zh-CN"/>
                  </w:rPr>
                  <m:t>8∙</m:t>
                </m:r>
                <m:d>
                  <m:dPr>
                    <m:ctrlPr>
                      <w:rPr>
                        <w:rFonts w:ascii="Cambria Math" w:hAnsi="Cambria Math" w:cstheme="majorBidi"/>
                        <w:i/>
                        <w:iCs/>
                        <w:lang w:eastAsia="zh-CN"/>
                      </w:rPr>
                    </m:ctrlPr>
                  </m:dPr>
                  <m:e>
                    <m:r>
                      <w:rPr>
                        <w:rFonts w:ascii="Cambria Math" w:hAnsi="Cambria Math" w:cstheme="majorBidi"/>
                        <w:lang w:eastAsia="zh-CN"/>
                      </w:rPr>
                      <m:t>t</m:t>
                    </m:r>
                  </m:e>
                </m:d>
                <m:r>
                  <w:rPr>
                    <w:rFonts w:ascii="Cambria Math" w:hAnsi="Cambria Math" w:cstheme="majorBidi"/>
                    <w:lang w:eastAsia="zh-CN"/>
                  </w:rPr>
                  <m:t>+m</m:t>
                </m:r>
              </m:e>
            </m:d>
            <m:r>
              <w:rPr>
                <w:rFonts w:ascii="Cambria Math" w:hAnsi="Cambria Math" w:cstheme="majorBidi"/>
                <w:lang w:eastAsia="zh-CN"/>
              </w:rPr>
              <m:t>∙</m:t>
            </m:r>
            <m:sSup>
              <m:sSupPr>
                <m:ctrlPr>
                  <w:rPr>
                    <w:rFonts w:ascii="Cambria Math" w:hAnsi="Cambria Math" w:cstheme="majorBidi"/>
                    <w:i/>
                    <w:iCs/>
                    <w:lang w:eastAsia="zh-CN"/>
                  </w:rPr>
                </m:ctrlPr>
              </m:sSupPr>
              <m:e>
                <m:r>
                  <w:rPr>
                    <w:rFonts w:ascii="Cambria Math" w:hAnsi="Cambria Math" w:cstheme="majorBidi"/>
                    <w:lang w:eastAsia="zh-CN"/>
                  </w:rPr>
                  <m:t>2</m:t>
                </m:r>
              </m:e>
              <m:sup>
                <m:r>
                  <w:rPr>
                    <w:rFonts w:ascii="Cambria Math" w:hAnsi="Cambria Math" w:cstheme="majorBidi"/>
                    <w:lang w:eastAsia="zh-CN"/>
                  </w:rPr>
                  <m:t>m</m:t>
                </m:r>
              </m:sup>
            </m:sSup>
            <m:r>
              <w:rPr>
                <w:rFonts w:ascii="Cambria Math" w:hAnsi="Cambria Math" w:cstheme="majorBidi"/>
                <w:lang w:eastAsia="zh-CN"/>
              </w:rPr>
              <m:t>) mod Y</m:t>
            </m:r>
          </m:e>
        </m:nary>
      </m:oMath>
      <w:r w:rsidR="009D5AC2">
        <w:rPr>
          <w:rFonts w:asciiTheme="majorBidi" w:hAnsiTheme="majorBidi" w:cstheme="majorBidi"/>
          <w:iCs/>
          <w:lang w:eastAsia="zh-CN"/>
        </w:rPr>
        <w:t xml:space="preserve"> can be used where, </w:t>
      </w:r>
      <m:oMath>
        <m:r>
          <w:rPr>
            <w:rFonts w:ascii="Cambria Math" w:hAnsi="Cambria Math" w:cstheme="majorBidi"/>
            <w:lang w:eastAsia="zh-CN"/>
          </w:rPr>
          <m:t>t=</m:t>
        </m:r>
        <m:r>
          <m:rPr>
            <m:sty m:val="p"/>
          </m:rPr>
          <w:rPr>
            <w:rFonts w:ascii="Cambria Math" w:hAnsi="Cambria Math" w:cstheme="majorBidi"/>
            <w:lang w:eastAsia="zh-CN"/>
          </w:rPr>
          <m:t>mod</m:t>
        </m:r>
        <m:r>
          <w:rPr>
            <w:rFonts w:ascii="Cambria Math" w:hAnsi="Cambria Math" w:cstheme="majorBidi"/>
            <w:lang w:eastAsia="zh-CN"/>
          </w:rPr>
          <m:t>(SFN,N)</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sSubSup>
          <m:sSubSupPr>
            <m:ctrlPr>
              <w:rPr>
                <w:rFonts w:ascii="Cambria Math" w:hAnsi="Cambria Math" w:cstheme="majorBidi"/>
                <w:i/>
                <w:iCs/>
                <w:lang w:eastAsia="zh-CN"/>
              </w:rPr>
            </m:ctrlPr>
          </m:sSubSupPr>
          <m:e>
            <m:r>
              <w:rPr>
                <w:rFonts w:ascii="Cambria Math" w:hAnsi="Cambria Math" w:cstheme="majorBidi"/>
                <w:lang w:eastAsia="zh-CN"/>
              </w:rPr>
              <m:t>N</m:t>
            </m:r>
          </m:e>
          <m:sub>
            <m:r>
              <w:rPr>
                <w:rFonts w:ascii="Cambria Math" w:hAnsi="Cambria Math" w:cstheme="majorBidi"/>
                <w:lang w:eastAsia="zh-CN"/>
              </w:rPr>
              <m:t>symb</m:t>
            </m:r>
          </m:sub>
          <m:sup>
            <m:r>
              <w:rPr>
                <w:rFonts w:ascii="Cambria Math" w:hAnsi="Cambria Math" w:cstheme="majorBidi"/>
                <w:lang w:eastAsia="zh-CN"/>
              </w:rPr>
              <m:t>slot</m:t>
            </m:r>
          </m:sup>
        </m:sSubSup>
        <m:sSubSup>
          <m:sSubSupPr>
            <m:ctrlPr>
              <w:rPr>
                <w:rFonts w:ascii="Cambria Math" w:hAnsi="Cambria Math" w:cstheme="majorBidi"/>
                <w:i/>
                <w:iCs/>
                <w:lang w:eastAsia="zh-CN"/>
              </w:rPr>
            </m:ctrlPr>
          </m:sSubSupPr>
          <m:e>
            <m:r>
              <w:rPr>
                <w:rFonts w:ascii="Cambria Math" w:hAnsi="Cambria Math" w:cstheme="majorBidi"/>
                <w:lang w:eastAsia="zh-CN"/>
              </w:rPr>
              <m:t>+n</m:t>
            </m:r>
          </m:e>
          <m:sub>
            <m:r>
              <w:rPr>
                <w:rFonts w:ascii="Cambria Math" w:hAnsi="Cambria Math" w:cstheme="majorBidi"/>
                <w:lang w:eastAsia="zh-CN"/>
              </w:rPr>
              <m:t>s,f</m:t>
            </m:r>
          </m:sub>
          <m:sup>
            <m:r>
              <w:rPr>
                <w:rFonts w:ascii="Cambria Math" w:hAnsi="Cambria Math" w:cstheme="majorBidi"/>
                <w:lang w:eastAsia="zh-CN"/>
              </w:rPr>
              <m:t>μ</m:t>
            </m:r>
          </m:sup>
        </m:sSubSup>
        <m:sSubSup>
          <m:sSubSupPr>
            <m:ctrlPr>
              <w:rPr>
                <w:rFonts w:ascii="Cambria Math" w:hAnsi="Cambria Math" w:cstheme="majorBidi"/>
                <w:i/>
                <w:iCs/>
                <w:lang w:eastAsia="zh-CN"/>
              </w:rPr>
            </m:ctrlPr>
          </m:sSubSupPr>
          <m:e>
            <m:r>
              <w:rPr>
                <w:rFonts w:ascii="Cambria Math" w:hAnsi="Cambria Math" w:cstheme="majorBidi"/>
                <w:lang w:eastAsia="zh-CN"/>
              </w:rPr>
              <m:t>N</m:t>
            </m:r>
          </m:e>
          <m:sub>
            <m:r>
              <w:rPr>
                <w:rFonts w:ascii="Cambria Math" w:hAnsi="Cambria Math" w:cstheme="majorBidi"/>
                <w:lang w:eastAsia="zh-CN"/>
              </w:rPr>
              <m:t>symb</m:t>
            </m:r>
          </m:sub>
          <m:sup>
            <m:r>
              <w:rPr>
                <w:rFonts w:ascii="Cambria Math" w:hAnsi="Cambria Math" w:cstheme="majorBidi"/>
                <w:lang w:eastAsia="zh-CN"/>
              </w:rPr>
              <m:t>slot</m:t>
            </m:r>
          </m:sup>
        </m:sSubSup>
        <m:r>
          <w:rPr>
            <w:rFonts w:ascii="Cambria Math" w:hAnsi="Cambria Math" w:cstheme="majorBidi"/>
            <w:lang w:eastAsia="zh-CN"/>
          </w:rPr>
          <m:t>+</m:t>
        </m:r>
        <m:sSup>
          <m:sSupPr>
            <m:ctrlPr>
              <w:rPr>
                <w:rFonts w:ascii="Cambria Math" w:hAnsi="Cambria Math" w:cstheme="majorBidi"/>
                <w:i/>
                <w:iCs/>
                <w:lang w:eastAsia="zh-CN"/>
              </w:rPr>
            </m:ctrlPr>
          </m:sSupPr>
          <m:e>
            <m:r>
              <w:rPr>
                <w:rFonts w:ascii="Cambria Math" w:hAnsi="Cambria Math" w:cstheme="majorBidi"/>
                <w:lang w:eastAsia="zh-CN"/>
              </w:rPr>
              <m:t>l</m:t>
            </m:r>
          </m:e>
          <m:sup>
            <m:r>
              <w:rPr>
                <w:rFonts w:ascii="Cambria Math" w:hAnsi="Cambria Math" w:cstheme="majorBidi"/>
                <w:lang w:eastAsia="zh-CN"/>
              </w:rPr>
              <m:t>'</m:t>
            </m:r>
          </m:sup>
        </m:sSup>
      </m:oMath>
      <w:r w:rsidR="009D5AC2">
        <w:rPr>
          <w:rFonts w:asciiTheme="majorBidi" w:hAnsiTheme="majorBidi" w:cstheme="majorBidi"/>
          <w:iCs/>
          <w:lang w:eastAsia="zh-CN"/>
        </w:rPr>
        <w:t>, and</w:t>
      </w:r>
    </w:p>
    <w:p w14:paraId="6B3041DE" w14:textId="77777777" w:rsidR="009D5AC2" w:rsidRPr="00731D15" w:rsidRDefault="009D5AC2" w:rsidP="008E35A7">
      <w:pPr>
        <w:pStyle w:val="ListParagraph"/>
        <w:numPr>
          <w:ilvl w:val="0"/>
          <w:numId w:val="16"/>
        </w:numPr>
        <w:jc w:val="both"/>
        <w:rPr>
          <w:rFonts w:asciiTheme="majorBidi" w:hAnsiTheme="majorBidi" w:cstheme="majorBidi"/>
          <w:sz w:val="20"/>
          <w:szCs w:val="20"/>
          <w:lang w:val="en-GB" w:eastAsia="zh-CN"/>
        </w:rPr>
      </w:pPr>
      <w:r w:rsidRPr="00731D15">
        <w:rPr>
          <w:rFonts w:asciiTheme="majorBidi" w:hAnsiTheme="majorBidi" w:cstheme="majorBidi"/>
          <w:sz w:val="20"/>
          <w:szCs w:val="20"/>
          <w:lang w:val="en-GB" w:eastAsia="zh-CN"/>
        </w:rPr>
        <w:t xml:space="preserve">For cyclic shift hopping, </w:t>
      </w:r>
      <m:oMath>
        <m:r>
          <w:rPr>
            <w:rFonts w:ascii="Cambria Math" w:hAnsi="Cambria Math" w:cstheme="majorBidi"/>
            <w:sz w:val="20"/>
            <w:szCs w:val="20"/>
            <w:lang w:eastAsia="zh-CN"/>
          </w:rPr>
          <m:t>Y=</m:t>
        </m:r>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SRS</m:t>
            </m:r>
          </m:sub>
          <m:sup>
            <m:r>
              <m:rPr>
                <m:nor/>
              </m:rPr>
              <w:rPr>
                <w:sz w:val="20"/>
                <w:szCs w:val="20"/>
              </w:rPr>
              <m:t>cs,max</m:t>
            </m:r>
          </m:sup>
        </m:sSubSup>
      </m:oMath>
      <w:r w:rsidRPr="00731D15">
        <w:rPr>
          <w:rFonts w:asciiTheme="majorBidi" w:hAnsiTheme="majorBidi" w:cstheme="majorBidi"/>
          <w:sz w:val="20"/>
          <w:szCs w:val="20"/>
        </w:rPr>
        <w:t xml:space="preserve">, and </w:t>
      </w:r>
      <m:oMath>
        <m:sSup>
          <m:sSupPr>
            <m:ctrlPr>
              <w:rPr>
                <w:rFonts w:ascii="Cambria Math" w:hAnsi="Cambria Math" w:cstheme="majorBidi"/>
                <w:i/>
                <w:sz w:val="20"/>
                <w:szCs w:val="20"/>
                <w:lang w:eastAsia="zh-CN"/>
              </w:rPr>
            </m:ctrlPr>
          </m:sSupPr>
          <m:e>
            <m:r>
              <w:rPr>
                <w:rFonts w:ascii="Cambria Math" w:hAnsi="Cambria Math" w:cstheme="majorBidi"/>
                <w:sz w:val="20"/>
                <w:szCs w:val="20"/>
                <w:lang w:eastAsia="zh-CN"/>
              </w:rPr>
              <m:t>l</m:t>
            </m:r>
          </m:e>
          <m:sup>
            <m:r>
              <w:rPr>
                <w:rFonts w:ascii="Cambria Math" w:hAnsi="Cambria Math" w:cstheme="majorBidi"/>
                <w:sz w:val="20"/>
                <w:szCs w:val="20"/>
                <w:lang w:eastAsia="zh-CN"/>
              </w:rPr>
              <m:t>'</m:t>
            </m:r>
          </m:sup>
        </m:sSup>
      </m:oMath>
      <w:r w:rsidRPr="00731D15">
        <w:rPr>
          <w:rFonts w:asciiTheme="majorBidi" w:hAnsiTheme="majorBidi" w:cstheme="majorBidi"/>
          <w:sz w:val="20"/>
          <w:szCs w:val="20"/>
          <w:lang w:eastAsia="zh-CN"/>
        </w:rPr>
        <w:t xml:space="preserve"> is the OFDM symbol index of SRS within the slot.</w:t>
      </w:r>
    </w:p>
    <w:p w14:paraId="355BDC02" w14:textId="77777777" w:rsidR="009D5AC2" w:rsidRPr="002741FD" w:rsidRDefault="009D5AC2" w:rsidP="008E35A7">
      <w:pPr>
        <w:pStyle w:val="ListParagraph"/>
        <w:numPr>
          <w:ilvl w:val="0"/>
          <w:numId w:val="16"/>
        </w:numPr>
        <w:jc w:val="both"/>
        <w:rPr>
          <w:rFonts w:asciiTheme="majorBidi" w:hAnsiTheme="majorBidi" w:cstheme="majorBidi"/>
          <w:sz w:val="20"/>
          <w:szCs w:val="20"/>
          <w:lang w:val="en-GB" w:eastAsia="zh-CN"/>
        </w:rPr>
      </w:pPr>
      <w:r w:rsidRPr="00731D15">
        <w:rPr>
          <w:rFonts w:asciiTheme="majorBidi" w:hAnsiTheme="majorBidi" w:cstheme="majorBidi"/>
          <w:sz w:val="20"/>
          <w:szCs w:val="20"/>
        </w:rPr>
        <w:t xml:space="preserve">For comb offset hopping, </w:t>
      </w:r>
      <m:oMath>
        <m:r>
          <w:rPr>
            <w:rFonts w:ascii="Cambria Math" w:hAnsi="Cambria Math" w:cstheme="majorBidi"/>
            <w:sz w:val="20"/>
            <w:szCs w:val="20"/>
            <w:lang w:eastAsia="zh-CN"/>
          </w:rPr>
          <m:t>Y=</m:t>
        </m:r>
        <m:sSub>
          <m:sSubPr>
            <m:ctrlPr>
              <w:rPr>
                <w:rFonts w:ascii="Cambria Math" w:hAnsi="Cambria Math"/>
                <w:sz w:val="20"/>
                <w:szCs w:val="20"/>
              </w:rPr>
            </m:ctrlPr>
          </m:sSubPr>
          <m:e>
            <m:r>
              <w:rPr>
                <w:rFonts w:ascii="Cambria Math" w:hAnsi="Cambria Math"/>
                <w:sz w:val="20"/>
                <w:szCs w:val="20"/>
              </w:rPr>
              <m:t>K</m:t>
            </m:r>
          </m:e>
          <m:sub>
            <m:r>
              <m:rPr>
                <m:nor/>
              </m:rPr>
              <w:rPr>
                <w:sz w:val="20"/>
                <w:szCs w:val="20"/>
              </w:rPr>
              <m:t>TC</m:t>
            </m:r>
          </m:sub>
        </m:sSub>
      </m:oMath>
      <w:r w:rsidRPr="00731D15">
        <w:rPr>
          <w:rFonts w:asciiTheme="majorBidi" w:hAnsiTheme="majorBidi" w:cstheme="majorBidi"/>
          <w:sz w:val="20"/>
          <w:szCs w:val="20"/>
        </w:rPr>
        <w:t xml:space="preserve">, and </w:t>
      </w:r>
      <m:oMath>
        <m:sSup>
          <m:sSupPr>
            <m:ctrlPr>
              <w:rPr>
                <w:rFonts w:ascii="Cambria Math" w:hAnsi="Cambria Math" w:cstheme="majorBidi"/>
                <w:i/>
                <w:sz w:val="20"/>
                <w:szCs w:val="20"/>
                <w:lang w:eastAsia="zh-CN"/>
              </w:rPr>
            </m:ctrlPr>
          </m:sSupPr>
          <m:e>
            <m:r>
              <w:rPr>
                <w:rFonts w:ascii="Cambria Math" w:hAnsi="Cambria Math" w:cstheme="majorBidi"/>
                <w:sz w:val="20"/>
                <w:szCs w:val="20"/>
                <w:lang w:eastAsia="zh-CN"/>
              </w:rPr>
              <m:t>l</m:t>
            </m:r>
          </m:e>
          <m:sup>
            <m:r>
              <w:rPr>
                <w:rFonts w:ascii="Cambria Math" w:hAnsi="Cambria Math" w:cstheme="majorBidi"/>
                <w:sz w:val="20"/>
                <w:szCs w:val="20"/>
                <w:lang w:eastAsia="zh-CN"/>
              </w:rPr>
              <m:t>'</m:t>
            </m:r>
          </m:sup>
        </m:sSup>
      </m:oMath>
      <w:r w:rsidRPr="00731D15">
        <w:rPr>
          <w:rFonts w:asciiTheme="majorBidi" w:hAnsiTheme="majorBidi" w:cstheme="majorBidi"/>
          <w:sz w:val="20"/>
          <w:szCs w:val="20"/>
          <w:lang w:eastAsia="zh-CN"/>
        </w:rPr>
        <w:t xml:space="preserve"> is the OFDM symbol index of SRS within the slot or the OFDM symbol index of the first symbol across the R repetitions.</w:t>
      </w:r>
    </w:p>
    <w:p w14:paraId="20140408" w14:textId="77777777" w:rsidR="0001400D" w:rsidRPr="002741FD" w:rsidRDefault="0001400D" w:rsidP="008E35A7">
      <w:pPr>
        <w:pStyle w:val="ListParagraph"/>
        <w:numPr>
          <w:ilvl w:val="0"/>
          <w:numId w:val="16"/>
        </w:numPr>
        <w:jc w:val="both"/>
        <w:rPr>
          <w:rFonts w:asciiTheme="majorBidi" w:hAnsiTheme="majorBidi" w:cstheme="majorBidi"/>
          <w:sz w:val="18"/>
          <w:szCs w:val="18"/>
          <w:lang w:val="en-GB" w:eastAsia="zh-CN"/>
        </w:rPr>
      </w:pPr>
      <m:oMath>
        <m:r>
          <w:rPr>
            <w:rFonts w:ascii="Cambria Math" w:hAnsi="Cambria Math" w:cstheme="majorBidi"/>
            <w:sz w:val="20"/>
            <w:szCs w:val="20"/>
            <w:lang w:eastAsia="zh-CN"/>
          </w:rPr>
          <m:t>N=128</m:t>
        </m:r>
      </m:oMath>
      <w:r w:rsidRPr="002741FD">
        <w:rPr>
          <w:rFonts w:asciiTheme="majorBidi" w:hAnsiTheme="majorBidi" w:cstheme="majorBidi"/>
          <w:sz w:val="20"/>
          <w:szCs w:val="20"/>
          <w:lang w:eastAsia="zh-CN"/>
        </w:rPr>
        <w:t xml:space="preserve"> as agreed in RAN1 #113.</w:t>
      </w:r>
    </w:p>
    <w:p w14:paraId="3AEB6F70" w14:textId="77777777" w:rsidR="0001400D" w:rsidRPr="005771CE" w:rsidRDefault="0001400D" w:rsidP="0001400D">
      <w:pPr>
        <w:pStyle w:val="ListParagraph"/>
        <w:ind w:left="774"/>
        <w:jc w:val="both"/>
        <w:rPr>
          <w:rFonts w:asciiTheme="majorBidi" w:hAnsiTheme="majorBidi" w:cstheme="majorBidi"/>
          <w:sz w:val="20"/>
          <w:szCs w:val="20"/>
          <w:lang w:val="en-GB" w:eastAsia="zh-CN"/>
        </w:rPr>
      </w:pPr>
    </w:p>
    <w:p w14:paraId="751EEEEE" w14:textId="77777777" w:rsidR="0001400D" w:rsidRPr="00C514FB" w:rsidRDefault="0001400D" w:rsidP="0001400D">
      <w:pPr>
        <w:spacing w:after="0"/>
        <w:jc w:val="both"/>
        <w:rPr>
          <w:rFonts w:asciiTheme="majorBidi" w:hAnsiTheme="majorBidi" w:cstheme="majorBidi"/>
          <w:lang w:val="en-GB" w:eastAsia="zh-CN"/>
        </w:rPr>
      </w:pPr>
      <w:r w:rsidRPr="00C514FB">
        <w:rPr>
          <w:rFonts w:asciiTheme="majorBidi" w:hAnsiTheme="majorBidi" w:cstheme="majorBidi"/>
          <w:lang w:val="en-GB" w:eastAsia="zh-CN"/>
        </w:rPr>
        <w:t>In addition, the above formula can be generalized to also handle the following</w:t>
      </w:r>
      <w:r>
        <w:rPr>
          <w:rFonts w:asciiTheme="majorBidi" w:hAnsiTheme="majorBidi" w:cstheme="majorBidi"/>
          <w:lang w:val="en-GB" w:eastAsia="zh-CN"/>
        </w:rPr>
        <w:t xml:space="preserve"> in a unified and simplified way, which is straightforward given the above hopping function</w:t>
      </w:r>
      <w:r w:rsidRPr="00C514FB">
        <w:rPr>
          <w:rFonts w:asciiTheme="majorBidi" w:hAnsiTheme="majorBidi" w:cstheme="majorBidi"/>
          <w:lang w:val="en-GB" w:eastAsia="zh-CN"/>
        </w:rPr>
        <w:t>:</w:t>
      </w:r>
    </w:p>
    <w:p w14:paraId="3EC11919" w14:textId="77777777" w:rsidR="0001400D" w:rsidRDefault="0001400D" w:rsidP="008E35A7">
      <w:pPr>
        <w:pStyle w:val="ListParagraph"/>
        <w:numPr>
          <w:ilvl w:val="0"/>
          <w:numId w:val="22"/>
        </w:numPr>
        <w:jc w:val="both"/>
        <w:rPr>
          <w:rFonts w:asciiTheme="majorBidi" w:hAnsiTheme="majorBidi" w:cstheme="majorBidi"/>
          <w:sz w:val="20"/>
          <w:szCs w:val="20"/>
          <w:lang w:val="en-GB" w:eastAsia="zh-CN"/>
        </w:rPr>
      </w:pPr>
      <w:r w:rsidRPr="00C514FB">
        <w:rPr>
          <w:rFonts w:asciiTheme="majorBidi" w:hAnsiTheme="majorBidi" w:cstheme="majorBidi"/>
          <w:sz w:val="20"/>
          <w:szCs w:val="20"/>
          <w:lang w:val="en-GB" w:eastAsia="zh-CN"/>
        </w:rPr>
        <w:lastRenderedPageBreak/>
        <w:t xml:space="preserve">When SRS resource is configured with multiple ports: </w:t>
      </w:r>
      <w:r>
        <w:rPr>
          <w:rFonts w:asciiTheme="majorBidi" w:hAnsiTheme="majorBidi" w:cstheme="majorBidi"/>
          <w:sz w:val="20"/>
          <w:szCs w:val="20"/>
          <w:lang w:val="en-GB" w:eastAsia="zh-CN"/>
        </w:rPr>
        <w:t>In this case, the existing offset/spacing between different SRS ports should be maintained. Equivalently, the result of the hopping formula should be common and should be applied to all SRS ports, which is on top of the inter-port offsets based on the existing spec.</w:t>
      </w:r>
    </w:p>
    <w:p w14:paraId="10EC98A5" w14:textId="77777777" w:rsidR="0001400D" w:rsidRDefault="0001400D" w:rsidP="008E35A7">
      <w:pPr>
        <w:pStyle w:val="ListParagraph"/>
        <w:numPr>
          <w:ilvl w:val="0"/>
          <w:numId w:val="22"/>
        </w:numPr>
        <w:jc w:val="both"/>
        <w:rPr>
          <w:rFonts w:asciiTheme="majorBidi" w:hAnsiTheme="majorBidi" w:cstheme="majorBidi"/>
          <w:sz w:val="20"/>
          <w:szCs w:val="20"/>
          <w:lang w:val="en-GB" w:eastAsia="zh-CN"/>
        </w:rPr>
      </w:pPr>
      <w:r>
        <w:rPr>
          <w:rFonts w:asciiTheme="majorBidi" w:hAnsiTheme="majorBidi" w:cstheme="majorBidi"/>
          <w:sz w:val="20"/>
          <w:szCs w:val="20"/>
          <w:lang w:val="en-GB" w:eastAsia="zh-CN"/>
        </w:rPr>
        <w:t>When a subset of cyclic shifts or a subset of comb offsets are configured for the UE for hopping as agreed in RAN1 #113: In this case, the hopping formula should return one value/member within the subset.</w:t>
      </w:r>
    </w:p>
    <w:p w14:paraId="5FA8AD22" w14:textId="77777777" w:rsidR="0001400D" w:rsidRPr="00CE0C17" w:rsidRDefault="0001400D" w:rsidP="008E35A7">
      <w:pPr>
        <w:pStyle w:val="ListParagraph"/>
        <w:numPr>
          <w:ilvl w:val="0"/>
          <w:numId w:val="22"/>
        </w:numPr>
        <w:jc w:val="both"/>
        <w:rPr>
          <w:rFonts w:asciiTheme="majorBidi" w:hAnsiTheme="majorBidi" w:cstheme="majorBidi"/>
          <w:sz w:val="20"/>
          <w:szCs w:val="20"/>
          <w:lang w:val="en-GB" w:eastAsia="zh-CN"/>
        </w:rPr>
      </w:pPr>
      <w:r>
        <w:rPr>
          <w:rFonts w:asciiTheme="majorBidi" w:hAnsiTheme="majorBidi" w:cstheme="majorBidi"/>
          <w:sz w:val="20"/>
          <w:szCs w:val="20"/>
          <w:lang w:val="en-GB" w:eastAsia="zh-CN"/>
        </w:rPr>
        <w:t>When finer granularity for cyclic shift hopping (</w:t>
      </w:r>
      <m:oMath>
        <m:r>
          <w:rPr>
            <w:rFonts w:ascii="Cambria Math" w:hAnsi="Cambria Math" w:cstheme="majorBidi"/>
            <w:sz w:val="20"/>
            <w:szCs w:val="20"/>
            <w:lang w:val="en-GB" w:eastAsia="zh-CN"/>
          </w:rPr>
          <m:t>K&gt;1</m:t>
        </m:r>
      </m:oMath>
      <w:r>
        <w:rPr>
          <w:rFonts w:asciiTheme="majorBidi" w:hAnsiTheme="majorBidi" w:cstheme="majorBidi"/>
          <w:sz w:val="20"/>
          <w:szCs w:val="20"/>
          <w:lang w:val="en-GB" w:eastAsia="zh-CN"/>
        </w:rPr>
        <w:t xml:space="preserve">) is configured to the UE as agreed in RAN1 #113: In this case, the hopping formula should return one value within </w:t>
      </w:r>
      <m:oMath>
        <m:r>
          <w:rPr>
            <w:rFonts w:ascii="Cambria Math" w:hAnsi="Cambria Math" w:cstheme="majorBidi"/>
            <w:sz w:val="20"/>
            <w:szCs w:val="20"/>
            <w:lang w:val="en-GB" w:eastAsia="zh-CN"/>
          </w:rPr>
          <m:t>{0,1,…,</m:t>
        </m:r>
        <m:r>
          <w:rPr>
            <w:rFonts w:ascii="Cambria Math" w:eastAsiaTheme="minorHAnsi" w:hAnsi="Cambria Math" w:cstheme="minorBidi"/>
            <w:sz w:val="20"/>
            <w:szCs w:val="20"/>
            <w:lang w:val="sv-SE"/>
          </w:rPr>
          <m:t xml:space="preserve"> K</m:t>
        </m:r>
        <m:sSubSup>
          <m:sSubSupPr>
            <m:ctrlPr>
              <w:rPr>
                <w:rFonts w:ascii="Cambria Math" w:eastAsiaTheme="minorHAnsi" w:hAnsi="Cambria Math" w:cstheme="minorBidi"/>
                <w:i/>
                <w:sz w:val="20"/>
                <w:szCs w:val="20"/>
                <w:lang w:val="sv-SE"/>
              </w:rPr>
            </m:ctrlPr>
          </m:sSubSupPr>
          <m:e>
            <m:r>
              <w:rPr>
                <w:rFonts w:ascii="Cambria Math" w:hAnsi="Cambria Math"/>
                <w:sz w:val="20"/>
                <w:szCs w:val="20"/>
              </w:rPr>
              <m:t>n</m:t>
            </m:r>
          </m:e>
          <m:sub>
            <m:r>
              <m:rPr>
                <m:nor/>
              </m:rPr>
              <w:rPr>
                <w:rFonts w:ascii="Cambria Math" w:hAnsi="Cambria Math"/>
                <w:i/>
                <w:sz w:val="20"/>
                <w:szCs w:val="20"/>
              </w:rPr>
              <m:t>SRS</m:t>
            </m:r>
          </m:sub>
          <m:sup>
            <m:r>
              <m:rPr>
                <m:nor/>
              </m:rPr>
              <w:rPr>
                <w:rFonts w:ascii="Cambria Math" w:hAnsi="Cambria Math"/>
                <w:i/>
                <w:sz w:val="20"/>
                <w:szCs w:val="20"/>
              </w:rPr>
              <m:t>cs</m:t>
            </m:r>
            <m:r>
              <w:rPr>
                <w:rFonts w:ascii="Cambria Math" w:hAnsi="Cambria Math"/>
                <w:sz w:val="20"/>
                <w:szCs w:val="20"/>
              </w:rPr>
              <m:t>,</m:t>
            </m:r>
            <m:r>
              <m:rPr>
                <m:nor/>
              </m:rPr>
              <w:rPr>
                <w:rFonts w:ascii="Cambria Math" w:hAnsi="Cambria Math"/>
                <w:i/>
                <w:sz w:val="20"/>
                <w:szCs w:val="20"/>
              </w:rPr>
              <m:t>max</m:t>
            </m:r>
          </m:sup>
        </m:sSubSup>
        <m:r>
          <w:rPr>
            <w:rFonts w:ascii="Cambria Math" w:eastAsiaTheme="minorHAnsi" w:hAnsi="Cambria Math" w:cstheme="minorBidi"/>
            <w:sz w:val="20"/>
            <w:szCs w:val="20"/>
            <w:lang w:val="sv-SE"/>
          </w:rPr>
          <m:t>-1}</m:t>
        </m:r>
      </m:oMath>
      <w:r>
        <w:rPr>
          <w:rFonts w:asciiTheme="majorBidi" w:hAnsiTheme="majorBidi" w:cstheme="majorBidi"/>
          <w:sz w:val="20"/>
          <w:szCs w:val="20"/>
          <w:lang w:val="sv-SE"/>
        </w:rPr>
        <w:t>.</w:t>
      </w:r>
    </w:p>
    <w:p w14:paraId="6506DE38" w14:textId="77777777" w:rsidR="0001400D" w:rsidRDefault="0001400D" w:rsidP="0001400D">
      <w:pPr>
        <w:pStyle w:val="ListParagraph"/>
        <w:jc w:val="both"/>
        <w:rPr>
          <w:rFonts w:asciiTheme="majorBidi" w:hAnsiTheme="majorBidi" w:cstheme="majorBidi"/>
          <w:sz w:val="20"/>
          <w:szCs w:val="20"/>
          <w:lang w:val="en-GB" w:eastAsia="zh-CN"/>
        </w:rPr>
      </w:pPr>
    </w:p>
    <w:p w14:paraId="5388079F" w14:textId="77777777" w:rsidR="0001400D" w:rsidRDefault="0001400D" w:rsidP="0001400D">
      <w:pPr>
        <w:pStyle w:val="ListParagraph"/>
        <w:ind w:left="0"/>
        <w:jc w:val="both"/>
        <w:rPr>
          <w:rFonts w:asciiTheme="majorBidi" w:hAnsiTheme="majorBidi" w:cstheme="majorBidi"/>
          <w:sz w:val="20"/>
          <w:szCs w:val="20"/>
          <w:lang w:val="en-GB" w:eastAsia="zh-CN"/>
        </w:rPr>
      </w:pPr>
      <w:r>
        <w:rPr>
          <w:rFonts w:asciiTheme="majorBidi" w:hAnsiTheme="majorBidi" w:cstheme="majorBidi"/>
          <w:sz w:val="20"/>
          <w:szCs w:val="20"/>
          <w:lang w:val="en-GB" w:eastAsia="zh-CN"/>
        </w:rPr>
        <w:t xml:space="preserve">To summarize the above, we can have the following hopping formula as </w:t>
      </w:r>
    </w:p>
    <w:p w14:paraId="24995394" w14:textId="77777777" w:rsidR="0001400D" w:rsidRPr="00E80B36" w:rsidRDefault="0001400D" w:rsidP="008E35A7">
      <w:pPr>
        <w:pStyle w:val="ListParagraph"/>
        <w:numPr>
          <w:ilvl w:val="0"/>
          <w:numId w:val="23"/>
        </w:numPr>
        <w:jc w:val="both"/>
        <w:rPr>
          <w:rFonts w:asciiTheme="majorBidi" w:hAnsiTheme="majorBidi" w:cstheme="majorBidi"/>
          <w:sz w:val="20"/>
          <w:szCs w:val="20"/>
          <w:lang w:val="en-GB" w:eastAsia="zh-CN"/>
        </w:rPr>
      </w:pPr>
      <w:r w:rsidRPr="00E80B36">
        <w:rPr>
          <w:rFonts w:asciiTheme="majorBidi" w:hAnsiTheme="majorBidi" w:cstheme="majorBidi"/>
          <w:sz w:val="20"/>
          <w:szCs w:val="20"/>
          <w:lang w:val="en-GB" w:eastAsia="zh-CN"/>
        </w:rPr>
        <w:t xml:space="preserve">For cyclic shift hopping: </w:t>
      </w:r>
      <m:oMath>
        <m:sSub>
          <m:sSubPr>
            <m:ctrlPr>
              <w:rPr>
                <w:rFonts w:ascii="Cambria Math" w:eastAsiaTheme="minorHAnsi" w:hAnsi="Cambria Math" w:cstheme="minorBidi"/>
                <w:sz w:val="20"/>
                <w:szCs w:val="20"/>
                <w:lang w:val="sv-SE"/>
              </w:rPr>
            </m:ctrlPr>
          </m:sSubPr>
          <m:e>
            <m:r>
              <w:rPr>
                <w:rFonts w:ascii="Cambria Math" w:hAnsi="Cambria Math"/>
                <w:sz w:val="20"/>
                <w:szCs w:val="20"/>
              </w:rPr>
              <m:t>α</m:t>
            </m:r>
          </m:e>
          <m:sub>
            <m:r>
              <w:rPr>
                <w:rFonts w:ascii="Cambria Math" w:hAnsi="Cambria Math"/>
                <w:sz w:val="20"/>
                <w:szCs w:val="20"/>
              </w:rPr>
              <m:t>i</m:t>
            </m:r>
          </m:sub>
        </m:sSub>
        <m:r>
          <m:rPr>
            <m:sty m:val="p"/>
          </m:rPr>
          <w:rPr>
            <w:rFonts w:ascii="Cambria Math" w:hAnsi="Cambria Math"/>
            <w:sz w:val="20"/>
            <w:szCs w:val="20"/>
          </w:rPr>
          <m:t>=2</m:t>
        </m:r>
        <m:r>
          <w:rPr>
            <w:rFonts w:ascii="Cambria Math" w:hAnsi="Cambria Math"/>
            <w:sz w:val="20"/>
            <w:szCs w:val="20"/>
          </w:rPr>
          <m:t>π</m:t>
        </m:r>
        <m:f>
          <m:fPr>
            <m:ctrlPr>
              <w:rPr>
                <w:rFonts w:ascii="Cambria Math" w:eastAsiaTheme="minorHAnsi" w:hAnsi="Cambria Math" w:cstheme="minorBidi"/>
                <w:sz w:val="20"/>
                <w:szCs w:val="20"/>
                <w:lang w:val="sv-SE"/>
              </w:rPr>
            </m:ctrlPr>
          </m:fPr>
          <m:num>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w:rPr>
                    <w:rFonts w:ascii="Cambria Math" w:hAnsi="Cambria Math"/>
                    <w:sz w:val="20"/>
                    <w:szCs w:val="20"/>
                  </w:rPr>
                  <m:t>i</m:t>
                </m:r>
              </m:sup>
            </m:sSubSup>
          </m:num>
          <m:den>
            <m:sSubSup>
              <m:sSubSupPr>
                <m:ctrlPr>
                  <w:rPr>
                    <w:rFonts w:ascii="Cambria Math" w:eastAsiaTheme="minorHAnsi" w:hAnsi="Cambria Math" w:cstheme="minorBidi"/>
                    <w:sz w:val="20"/>
                    <w:szCs w:val="20"/>
                    <w:lang w:val="sv-SE"/>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den>
        </m:f>
        <m:r>
          <w:rPr>
            <w:rFonts w:ascii="Cambria Math" w:eastAsiaTheme="minorHAnsi" w:hAnsi="Cambria Math" w:cstheme="minorBidi"/>
            <w:sz w:val="20"/>
            <w:szCs w:val="20"/>
            <w:lang w:val="sv-SE"/>
          </w:rPr>
          <m:t>+</m:t>
        </m:r>
        <m:r>
          <m:rPr>
            <m:sty m:val="p"/>
          </m:rPr>
          <w:rPr>
            <w:rFonts w:ascii="Cambria Math" w:hAnsi="Cambria Math"/>
            <w:color w:val="FF0000"/>
            <w:sz w:val="20"/>
            <w:szCs w:val="20"/>
          </w:rPr>
          <m:t>2</m:t>
        </m:r>
        <m:r>
          <w:rPr>
            <w:rFonts w:ascii="Cambria Math" w:hAnsi="Cambria Math"/>
            <w:color w:val="FF0000"/>
            <w:sz w:val="20"/>
            <w:szCs w:val="20"/>
          </w:rPr>
          <m:t>π</m:t>
        </m:r>
        <m:f>
          <m:fPr>
            <m:ctrlPr>
              <w:rPr>
                <w:rFonts w:ascii="Cambria Math" w:eastAsiaTheme="minorHAnsi" w:hAnsi="Cambria Math" w:cstheme="minorBidi"/>
                <w:color w:val="FF0000"/>
                <w:sz w:val="20"/>
                <w:szCs w:val="20"/>
                <w:lang w:val="sv-SE"/>
              </w:rPr>
            </m:ctrlPr>
          </m:fPr>
          <m:num>
            <m:sSub>
              <m:sSubPr>
                <m:ctrlPr>
                  <w:rPr>
                    <w:rFonts w:ascii="Cambria Math" w:hAnsi="Cambria Math"/>
                    <w:i/>
                    <w:iCs/>
                    <w:color w:val="FF0000"/>
                    <w:sz w:val="20"/>
                    <w:szCs w:val="20"/>
                  </w:rPr>
                </m:ctrlPr>
              </m:sSubPr>
              <m:e>
                <m:r>
                  <w:rPr>
                    <w:rFonts w:ascii="Cambria Math" w:hAnsi="Cambria Math"/>
                    <w:color w:val="FF0000"/>
                    <w:sz w:val="20"/>
                    <w:szCs w:val="20"/>
                  </w:rPr>
                  <m:t>f</m:t>
                </m:r>
              </m:e>
              <m:sub>
                <m:r>
                  <w:rPr>
                    <w:rFonts w:ascii="Cambria Math" w:hAnsi="Cambria Math"/>
                    <w:color w:val="FF0000"/>
                    <w:sz w:val="20"/>
                    <w:szCs w:val="20"/>
                  </w:rPr>
                  <m:t>CS, hop</m:t>
                </m:r>
              </m:sub>
            </m:sSub>
          </m:num>
          <m:den>
            <m:r>
              <w:rPr>
                <w:rFonts w:ascii="Cambria Math" w:eastAsiaTheme="minorHAnsi" w:hAnsi="Cambria Math" w:cstheme="minorBidi"/>
                <w:color w:val="FF0000"/>
                <w:sz w:val="20"/>
                <w:szCs w:val="20"/>
                <w:lang w:val="sv-SE"/>
              </w:rPr>
              <m:t>K</m:t>
            </m:r>
            <m:sSubSup>
              <m:sSubSupPr>
                <m:ctrlPr>
                  <w:rPr>
                    <w:rFonts w:ascii="Cambria Math" w:eastAsiaTheme="minorHAnsi" w:hAnsi="Cambria Math" w:cstheme="minorBidi"/>
                    <w:color w:val="FF0000"/>
                    <w:sz w:val="20"/>
                    <w:szCs w:val="20"/>
                    <w:lang w:val="sv-SE"/>
                  </w:rPr>
                </m:ctrlPr>
              </m:sSubSupPr>
              <m:e>
                <m:r>
                  <w:rPr>
                    <w:rFonts w:ascii="Cambria Math" w:hAnsi="Cambria Math"/>
                    <w:color w:val="FF0000"/>
                    <w:sz w:val="20"/>
                    <w:szCs w:val="20"/>
                  </w:rPr>
                  <m:t>n</m:t>
                </m:r>
              </m:e>
              <m:sub>
                <m:r>
                  <m:rPr>
                    <m:nor/>
                  </m:rPr>
                  <w:rPr>
                    <w:color w:val="FF0000"/>
                    <w:sz w:val="20"/>
                    <w:szCs w:val="20"/>
                  </w:rPr>
                  <m:t>SRS</m:t>
                </m:r>
              </m:sub>
              <m:sup>
                <m:r>
                  <m:rPr>
                    <m:nor/>
                  </m:rPr>
                  <w:rPr>
                    <w:color w:val="FF0000"/>
                    <w:sz w:val="20"/>
                    <w:szCs w:val="20"/>
                  </w:rPr>
                  <m:t>cs</m:t>
                </m:r>
                <m:r>
                  <m:rPr>
                    <m:sty m:val="p"/>
                  </m:rPr>
                  <w:rPr>
                    <w:rFonts w:ascii="Cambria Math" w:hAnsi="Cambria Math"/>
                    <w:color w:val="FF0000"/>
                    <w:sz w:val="20"/>
                    <w:szCs w:val="20"/>
                  </w:rPr>
                  <m:t>,</m:t>
                </m:r>
                <m:r>
                  <m:rPr>
                    <m:nor/>
                  </m:rPr>
                  <w:rPr>
                    <w:color w:val="FF0000"/>
                    <w:sz w:val="20"/>
                    <w:szCs w:val="20"/>
                  </w:rPr>
                  <m:t>max</m:t>
                </m:r>
              </m:sup>
            </m:sSubSup>
          </m:den>
        </m:f>
      </m:oMath>
      <w:r w:rsidRPr="00E80B36">
        <w:rPr>
          <w:rFonts w:asciiTheme="majorBidi" w:hAnsiTheme="majorBidi" w:cstheme="majorBidi"/>
          <w:sz w:val="20"/>
          <w:szCs w:val="20"/>
          <w:lang w:val="sv-SE"/>
        </w:rPr>
        <w:t xml:space="preserve">, where </w:t>
      </w:r>
      <m:oMath>
        <m:sSub>
          <m:sSubPr>
            <m:ctrlPr>
              <w:rPr>
                <w:rFonts w:ascii="Cambria Math" w:hAnsi="Cambria Math"/>
                <w:i/>
                <w:iCs/>
                <w:color w:val="FF0000"/>
                <w:sz w:val="20"/>
                <w:szCs w:val="20"/>
              </w:rPr>
            </m:ctrlPr>
          </m:sSubPr>
          <m:e>
            <m:r>
              <w:rPr>
                <w:rFonts w:ascii="Cambria Math" w:hAnsi="Cambria Math"/>
                <w:color w:val="FF0000"/>
                <w:sz w:val="20"/>
                <w:szCs w:val="20"/>
              </w:rPr>
              <m:t>f</m:t>
            </m:r>
          </m:e>
          <m:sub>
            <m:r>
              <w:rPr>
                <w:rFonts w:ascii="Cambria Math" w:hAnsi="Cambria Math"/>
                <w:color w:val="FF0000"/>
                <w:sz w:val="20"/>
                <w:szCs w:val="20"/>
              </w:rPr>
              <m:t>CS, hop</m:t>
            </m:r>
          </m:sub>
        </m:sSub>
        <m:r>
          <w:rPr>
            <w:rFonts w:ascii="Cambria Math" w:hAnsi="Cambria Math" w:cstheme="majorBidi"/>
            <w:sz w:val="20"/>
            <w:szCs w:val="20"/>
          </w:rPr>
          <m:t>=S(</m:t>
        </m:r>
        <m:r>
          <w:rPr>
            <w:rFonts w:ascii="Cambria Math" w:hAnsi="Cambria Math" w:cstheme="majorBidi"/>
            <w:sz w:val="20"/>
            <w:szCs w:val="20"/>
            <w:lang w:eastAsia="zh-CN"/>
          </w:rPr>
          <m:t>(</m:t>
        </m:r>
        <m:nary>
          <m:naryPr>
            <m:chr m:val="∑"/>
            <m:ctrlPr>
              <w:rPr>
                <w:rFonts w:ascii="Cambria Math" w:hAnsi="Cambria Math" w:cstheme="majorBidi"/>
                <w:i/>
                <w:iCs/>
                <w:sz w:val="20"/>
                <w:szCs w:val="20"/>
                <w:lang w:eastAsia="zh-CN"/>
              </w:rPr>
            </m:ctrlPr>
          </m:naryPr>
          <m:sub>
            <m:r>
              <w:rPr>
                <w:rFonts w:ascii="Cambria Math" w:hAnsi="Cambria Math" w:cstheme="majorBidi"/>
                <w:sz w:val="20"/>
                <w:szCs w:val="20"/>
                <w:lang w:eastAsia="zh-CN"/>
              </w:rPr>
              <m:t>m=0</m:t>
            </m:r>
          </m:sub>
          <m:sup>
            <m:r>
              <w:rPr>
                <w:rFonts w:ascii="Cambria Math" w:hAnsi="Cambria Math" w:cstheme="majorBidi"/>
                <w:sz w:val="20"/>
                <w:szCs w:val="20"/>
                <w:lang w:eastAsia="zh-CN"/>
              </w:rPr>
              <m:t>7</m:t>
            </m:r>
          </m:sup>
          <m:e>
            <m:r>
              <w:rPr>
                <w:rFonts w:ascii="Cambria Math" w:hAnsi="Cambria Math" w:cstheme="majorBidi"/>
                <w:sz w:val="20"/>
                <w:szCs w:val="20"/>
                <w:lang w:eastAsia="zh-CN"/>
              </w:rPr>
              <m:t>c</m:t>
            </m:r>
            <m:d>
              <m:dPr>
                <m:ctrlPr>
                  <w:rPr>
                    <w:rFonts w:ascii="Cambria Math" w:hAnsi="Cambria Math" w:cstheme="majorBidi"/>
                    <w:i/>
                    <w:iCs/>
                    <w:sz w:val="20"/>
                    <w:szCs w:val="20"/>
                    <w:lang w:eastAsia="zh-CN"/>
                  </w:rPr>
                </m:ctrlPr>
              </m:dPr>
              <m:e>
                <m:r>
                  <w:rPr>
                    <w:rFonts w:ascii="Cambria Math" w:hAnsi="Cambria Math" w:cstheme="majorBidi"/>
                    <w:sz w:val="20"/>
                    <w:szCs w:val="20"/>
                    <w:lang w:eastAsia="zh-CN"/>
                  </w:rPr>
                  <m:t>8∙</m:t>
                </m:r>
                <m:d>
                  <m:dPr>
                    <m:ctrlPr>
                      <w:rPr>
                        <w:rFonts w:ascii="Cambria Math" w:hAnsi="Cambria Math" w:cstheme="majorBidi"/>
                        <w:i/>
                        <w:iCs/>
                        <w:sz w:val="20"/>
                        <w:szCs w:val="20"/>
                        <w:lang w:eastAsia="zh-CN"/>
                      </w:rPr>
                    </m:ctrlPr>
                  </m:dPr>
                  <m:e>
                    <m:r>
                      <w:rPr>
                        <w:rFonts w:ascii="Cambria Math" w:hAnsi="Cambria Math" w:cstheme="majorBidi"/>
                        <w:sz w:val="20"/>
                        <w:szCs w:val="20"/>
                        <w:lang w:eastAsia="zh-CN"/>
                      </w:rPr>
                      <m:t>t</m:t>
                    </m:r>
                  </m:e>
                </m:d>
                <m:r>
                  <w:rPr>
                    <w:rFonts w:ascii="Cambria Math" w:hAnsi="Cambria Math" w:cstheme="majorBidi"/>
                    <w:sz w:val="20"/>
                    <w:szCs w:val="20"/>
                    <w:lang w:eastAsia="zh-CN"/>
                  </w:rPr>
                  <m:t>+m</m:t>
                </m:r>
              </m:e>
            </m:d>
            <m:r>
              <w:rPr>
                <w:rFonts w:ascii="Cambria Math" w:hAnsi="Cambria Math" w:cstheme="majorBidi"/>
                <w:sz w:val="20"/>
                <w:szCs w:val="20"/>
                <w:lang w:eastAsia="zh-CN"/>
              </w:rPr>
              <m:t>∙</m:t>
            </m:r>
            <m:sSup>
              <m:sSupPr>
                <m:ctrlPr>
                  <w:rPr>
                    <w:rFonts w:ascii="Cambria Math" w:hAnsi="Cambria Math" w:cstheme="majorBidi"/>
                    <w:i/>
                    <w:iCs/>
                    <w:sz w:val="20"/>
                    <w:szCs w:val="20"/>
                    <w:lang w:eastAsia="zh-CN"/>
                  </w:rPr>
                </m:ctrlPr>
              </m:sSupPr>
              <m:e>
                <m:r>
                  <w:rPr>
                    <w:rFonts w:ascii="Cambria Math" w:hAnsi="Cambria Math" w:cstheme="majorBidi"/>
                    <w:sz w:val="20"/>
                    <w:szCs w:val="20"/>
                    <w:lang w:eastAsia="zh-CN"/>
                  </w:rPr>
                  <m:t>2</m:t>
                </m:r>
              </m:e>
              <m:sup>
                <m:r>
                  <w:rPr>
                    <w:rFonts w:ascii="Cambria Math" w:hAnsi="Cambria Math" w:cstheme="majorBidi"/>
                    <w:sz w:val="20"/>
                    <w:szCs w:val="20"/>
                    <w:lang w:eastAsia="zh-CN"/>
                  </w:rPr>
                  <m:t>m</m:t>
                </m:r>
              </m:sup>
            </m:sSup>
            <m:r>
              <w:rPr>
                <w:rFonts w:ascii="Cambria Math" w:hAnsi="Cambria Math" w:cstheme="majorBidi"/>
                <w:sz w:val="20"/>
                <w:szCs w:val="20"/>
                <w:lang w:eastAsia="zh-CN"/>
              </w:rPr>
              <m:t>) </m:t>
            </m:r>
            <m:r>
              <m:rPr>
                <m:sty m:val="p"/>
              </m:rPr>
              <w:rPr>
                <w:rFonts w:ascii="Cambria Math" w:hAnsi="Cambria Math" w:cstheme="majorBidi"/>
                <w:sz w:val="20"/>
                <w:szCs w:val="20"/>
                <w:lang w:eastAsia="zh-CN"/>
              </w:rPr>
              <m:t>mod</m:t>
            </m:r>
            <m:r>
              <w:rPr>
                <w:rFonts w:ascii="Cambria Math" w:hAnsi="Cambria Math" w:cstheme="majorBidi"/>
                <w:sz w:val="20"/>
                <w:szCs w:val="20"/>
                <w:lang w:eastAsia="zh-CN"/>
              </w:rPr>
              <m:t> Y)</m:t>
            </m:r>
          </m:e>
        </m:nary>
      </m:oMath>
      <w:r w:rsidRPr="00E80B36">
        <w:rPr>
          <w:rFonts w:asciiTheme="majorBidi" w:hAnsiTheme="majorBidi" w:cstheme="majorBidi"/>
          <w:iCs/>
          <w:sz w:val="20"/>
          <w:szCs w:val="20"/>
          <w:lang w:eastAsia="zh-CN"/>
        </w:rPr>
        <w:t>, and</w:t>
      </w:r>
    </w:p>
    <w:p w14:paraId="29280F10" w14:textId="77777777" w:rsidR="0001400D" w:rsidRPr="00E80B36" w:rsidRDefault="0001400D" w:rsidP="008E35A7">
      <w:pPr>
        <w:pStyle w:val="ListParagraph"/>
        <w:numPr>
          <w:ilvl w:val="1"/>
          <w:numId w:val="23"/>
        </w:numPr>
        <w:jc w:val="both"/>
        <w:rPr>
          <w:rFonts w:asciiTheme="majorBidi" w:hAnsiTheme="majorBidi" w:cstheme="majorBidi"/>
          <w:sz w:val="20"/>
          <w:szCs w:val="20"/>
          <w:lang w:val="en-GB" w:eastAsia="zh-CN"/>
        </w:rPr>
      </w:pPr>
      <m:oMath>
        <m:r>
          <w:rPr>
            <w:rFonts w:ascii="Cambria Math" w:hAnsi="Cambria Math" w:cstheme="majorBidi"/>
            <w:sz w:val="20"/>
            <w:szCs w:val="20"/>
            <w:lang w:eastAsia="zh-CN"/>
          </w:rPr>
          <m:t>t=</m:t>
        </m:r>
        <m:r>
          <m:rPr>
            <m:sty m:val="p"/>
          </m:rPr>
          <w:rPr>
            <w:rFonts w:ascii="Cambria Math" w:hAnsi="Cambria Math" w:cstheme="majorBidi"/>
            <w:sz w:val="20"/>
            <w:szCs w:val="20"/>
            <w:lang w:eastAsia="zh-CN"/>
          </w:rPr>
          <m:t>mod</m:t>
        </m:r>
        <m:r>
          <w:rPr>
            <w:rFonts w:ascii="Cambria Math" w:hAnsi="Cambria Math" w:cstheme="majorBidi"/>
            <w:sz w:val="20"/>
            <w:szCs w:val="20"/>
            <w:lang w:eastAsia="zh-CN"/>
          </w:rPr>
          <m:t>(SFN,N)</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slot</m:t>
            </m:r>
          </m:sub>
          <m:sup>
            <m:r>
              <m:rPr>
                <m:nor/>
              </m:rPr>
              <w:rPr>
                <w:rFonts w:ascii="Cambria Math" w:hAnsi="Cambria Math"/>
                <w:sz w:val="20"/>
                <w:szCs w:val="20"/>
              </w:rPr>
              <m:t>frame</m:t>
            </m:r>
            <m:r>
              <w:rPr>
                <w:rFonts w:ascii="Cambria Math" w:hAnsi="Cambria Math"/>
                <w:sz w:val="20"/>
                <w:szCs w:val="20"/>
              </w:rPr>
              <m:t>,μ</m:t>
            </m:r>
          </m:sup>
        </m:sSubSup>
        <m:sSubSup>
          <m:sSubSupPr>
            <m:ctrlPr>
              <w:rPr>
                <w:rFonts w:ascii="Cambria Math" w:hAnsi="Cambria Math" w:cstheme="majorBidi"/>
                <w:i/>
                <w:iCs/>
                <w:sz w:val="20"/>
                <w:szCs w:val="20"/>
                <w:lang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symb</m:t>
            </m:r>
          </m:sub>
          <m:sup>
            <m:r>
              <w:rPr>
                <w:rFonts w:ascii="Cambria Math" w:hAnsi="Cambria Math" w:cstheme="majorBidi"/>
                <w:sz w:val="20"/>
                <w:szCs w:val="20"/>
                <w:lang w:eastAsia="zh-CN"/>
              </w:rPr>
              <m:t>slot</m:t>
            </m:r>
          </m:sup>
        </m:sSubSup>
        <m:sSubSup>
          <m:sSubSupPr>
            <m:ctrlPr>
              <w:rPr>
                <w:rFonts w:ascii="Cambria Math" w:hAnsi="Cambria Math" w:cstheme="majorBidi"/>
                <w:i/>
                <w:iCs/>
                <w:sz w:val="20"/>
                <w:szCs w:val="20"/>
                <w:lang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s,f</m:t>
            </m:r>
          </m:sub>
          <m:sup>
            <m:r>
              <w:rPr>
                <w:rFonts w:ascii="Cambria Math" w:hAnsi="Cambria Math" w:cstheme="majorBidi"/>
                <w:sz w:val="20"/>
                <w:szCs w:val="20"/>
                <w:lang w:eastAsia="zh-CN"/>
              </w:rPr>
              <m:t>μ</m:t>
            </m:r>
          </m:sup>
        </m:sSubSup>
        <m:sSubSup>
          <m:sSubSupPr>
            <m:ctrlPr>
              <w:rPr>
                <w:rFonts w:ascii="Cambria Math" w:hAnsi="Cambria Math" w:cstheme="majorBidi"/>
                <w:i/>
                <w:iCs/>
                <w:sz w:val="20"/>
                <w:szCs w:val="20"/>
                <w:lang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symb</m:t>
            </m:r>
          </m:sub>
          <m:sup>
            <m:r>
              <w:rPr>
                <w:rFonts w:ascii="Cambria Math" w:hAnsi="Cambria Math" w:cstheme="majorBidi"/>
                <w:sz w:val="20"/>
                <w:szCs w:val="20"/>
                <w:lang w:eastAsia="zh-CN"/>
              </w:rPr>
              <m:t>slot</m:t>
            </m:r>
          </m:sup>
        </m:sSubSup>
        <m:r>
          <w:rPr>
            <w:rFonts w:ascii="Cambria Math" w:hAnsi="Cambria Math" w:cstheme="majorBidi"/>
            <w:sz w:val="20"/>
            <w:szCs w:val="20"/>
            <w:lang w:eastAsia="zh-CN"/>
          </w:rPr>
          <m:t>+</m:t>
        </m:r>
        <m:sSup>
          <m:sSupPr>
            <m:ctrlPr>
              <w:rPr>
                <w:rFonts w:ascii="Cambria Math" w:hAnsi="Cambria Math" w:cstheme="majorBidi"/>
                <w:i/>
                <w:iCs/>
                <w:sz w:val="20"/>
                <w:szCs w:val="20"/>
                <w:lang w:eastAsia="zh-CN"/>
              </w:rPr>
            </m:ctrlPr>
          </m:sSupPr>
          <m:e>
            <m:r>
              <w:rPr>
                <w:rFonts w:ascii="Cambria Math" w:hAnsi="Cambria Math" w:cstheme="majorBidi"/>
                <w:sz w:val="20"/>
                <w:szCs w:val="20"/>
                <w:lang w:eastAsia="zh-CN"/>
              </w:rPr>
              <m:t>l</m:t>
            </m:r>
          </m:e>
          <m:sup>
            <m:r>
              <w:rPr>
                <w:rFonts w:ascii="Cambria Math" w:hAnsi="Cambria Math" w:cstheme="majorBidi"/>
                <w:sz w:val="20"/>
                <w:szCs w:val="20"/>
                <w:lang w:eastAsia="zh-CN"/>
              </w:rPr>
              <m:t>'</m:t>
            </m:r>
          </m:sup>
        </m:sSup>
      </m:oMath>
      <w:r w:rsidRPr="00E80B36">
        <w:rPr>
          <w:rFonts w:asciiTheme="majorBidi" w:hAnsiTheme="majorBidi" w:cstheme="majorBidi"/>
          <w:iCs/>
          <w:sz w:val="20"/>
          <w:szCs w:val="20"/>
          <w:lang w:eastAsia="zh-CN"/>
        </w:rPr>
        <w:t xml:space="preserve">, </w:t>
      </w:r>
    </w:p>
    <w:p w14:paraId="00D6986E" w14:textId="77777777" w:rsidR="0001400D" w:rsidRPr="00E80B36" w:rsidRDefault="0001400D" w:rsidP="008E35A7">
      <w:pPr>
        <w:pStyle w:val="ListParagraph"/>
        <w:numPr>
          <w:ilvl w:val="2"/>
          <w:numId w:val="23"/>
        </w:numPr>
        <w:jc w:val="both"/>
        <w:rPr>
          <w:rFonts w:asciiTheme="majorBidi" w:hAnsiTheme="majorBidi" w:cstheme="majorBidi"/>
          <w:sz w:val="20"/>
          <w:szCs w:val="20"/>
          <w:lang w:val="en-GB" w:eastAsia="zh-CN"/>
        </w:rPr>
      </w:pPr>
      <m:oMath>
        <m:r>
          <w:rPr>
            <w:rFonts w:ascii="Cambria Math" w:hAnsi="Cambria Math" w:cstheme="majorBidi"/>
            <w:sz w:val="20"/>
            <w:szCs w:val="20"/>
            <w:lang w:eastAsia="zh-CN"/>
          </w:rPr>
          <m:t>N=128</m:t>
        </m:r>
      </m:oMath>
      <w:r w:rsidRPr="00E80B36">
        <w:rPr>
          <w:rFonts w:asciiTheme="majorBidi" w:hAnsiTheme="majorBidi" w:cstheme="majorBidi"/>
          <w:sz w:val="20"/>
          <w:szCs w:val="20"/>
          <w:lang w:eastAsia="zh-CN"/>
        </w:rPr>
        <w:t xml:space="preserve"> </w:t>
      </w:r>
    </w:p>
    <w:p w14:paraId="43A26F9B" w14:textId="77777777" w:rsidR="0001400D" w:rsidRPr="00E80B36" w:rsidRDefault="00000000" w:rsidP="008E35A7">
      <w:pPr>
        <w:pStyle w:val="ListParagraph"/>
        <w:numPr>
          <w:ilvl w:val="2"/>
          <w:numId w:val="23"/>
        </w:numPr>
        <w:jc w:val="both"/>
        <w:rPr>
          <w:rFonts w:asciiTheme="majorBidi" w:hAnsiTheme="majorBidi" w:cstheme="majorBidi"/>
          <w:sz w:val="20"/>
          <w:szCs w:val="20"/>
          <w:lang w:val="en-GB" w:eastAsia="zh-CN"/>
        </w:rPr>
      </w:pPr>
      <m:oMath>
        <m:sSup>
          <m:sSupPr>
            <m:ctrlPr>
              <w:rPr>
                <w:rFonts w:ascii="Cambria Math" w:hAnsi="Cambria Math" w:cstheme="majorBidi"/>
                <w:i/>
                <w:iCs/>
                <w:sz w:val="20"/>
                <w:szCs w:val="20"/>
                <w:lang w:eastAsia="zh-CN"/>
              </w:rPr>
            </m:ctrlPr>
          </m:sSupPr>
          <m:e>
            <m:r>
              <w:rPr>
                <w:rFonts w:ascii="Cambria Math" w:hAnsi="Cambria Math" w:cstheme="majorBidi"/>
                <w:sz w:val="20"/>
                <w:szCs w:val="20"/>
                <w:lang w:eastAsia="zh-CN"/>
              </w:rPr>
              <m:t>l</m:t>
            </m:r>
          </m:e>
          <m:sup>
            <m:r>
              <w:rPr>
                <w:rFonts w:ascii="Cambria Math" w:hAnsi="Cambria Math" w:cstheme="majorBidi"/>
                <w:sz w:val="20"/>
                <w:szCs w:val="20"/>
                <w:lang w:eastAsia="zh-CN"/>
              </w:rPr>
              <m:t>'</m:t>
            </m:r>
          </m:sup>
        </m:sSup>
      </m:oMath>
      <w:r w:rsidR="0001400D" w:rsidRPr="00E80B36">
        <w:rPr>
          <w:rFonts w:asciiTheme="majorBidi" w:hAnsiTheme="majorBidi" w:cstheme="majorBidi"/>
          <w:iCs/>
          <w:sz w:val="20"/>
          <w:szCs w:val="20"/>
          <w:lang w:eastAsia="zh-CN"/>
        </w:rPr>
        <w:t xml:space="preserve"> is the OFDM symbol index of SRS within the slot.</w:t>
      </w:r>
    </w:p>
    <w:p w14:paraId="49A05744" w14:textId="77777777" w:rsidR="0001400D" w:rsidRPr="00E80B36" w:rsidRDefault="0001400D" w:rsidP="008E35A7">
      <w:pPr>
        <w:pStyle w:val="ListParagraph"/>
        <w:numPr>
          <w:ilvl w:val="1"/>
          <w:numId w:val="23"/>
        </w:numPr>
        <w:jc w:val="both"/>
        <w:rPr>
          <w:rFonts w:asciiTheme="majorBidi" w:hAnsiTheme="majorBidi" w:cstheme="majorBidi"/>
          <w:sz w:val="20"/>
          <w:szCs w:val="20"/>
          <w:lang w:val="en-GB" w:eastAsia="zh-CN"/>
        </w:rPr>
      </w:pPr>
      <w:r w:rsidRPr="00E80B36">
        <w:rPr>
          <w:rFonts w:asciiTheme="majorBidi" w:hAnsiTheme="majorBidi" w:cstheme="majorBidi"/>
          <w:sz w:val="20"/>
          <w:szCs w:val="20"/>
          <w:lang w:val="en-GB" w:eastAsia="zh-CN"/>
        </w:rPr>
        <w:t>If ‘</w:t>
      </w:r>
      <w:proofErr w:type="spellStart"/>
      <w:r w:rsidRPr="00E80B36">
        <w:rPr>
          <w:rFonts w:asciiTheme="majorBidi" w:hAnsiTheme="majorBidi" w:cstheme="majorBidi"/>
          <w:i/>
          <w:iCs/>
          <w:sz w:val="20"/>
          <w:szCs w:val="20"/>
          <w:lang w:val="en-GB" w:eastAsia="zh-CN"/>
        </w:rPr>
        <w:t>cyclicShiftHoppingSubset</w:t>
      </w:r>
      <w:proofErr w:type="spellEnd"/>
      <w:r w:rsidRPr="00E80B36">
        <w:rPr>
          <w:rFonts w:asciiTheme="majorBidi" w:hAnsiTheme="majorBidi" w:cstheme="majorBidi"/>
          <w:sz w:val="20"/>
          <w:szCs w:val="20"/>
          <w:lang w:val="en-GB" w:eastAsia="zh-CN"/>
        </w:rPr>
        <w:t xml:space="preserve">’ is not configured, </w:t>
      </w:r>
      <m:oMath>
        <m:r>
          <w:rPr>
            <w:rFonts w:ascii="Cambria Math" w:hAnsi="Cambria Math" w:cstheme="majorBidi"/>
            <w:sz w:val="20"/>
            <w:szCs w:val="20"/>
          </w:rPr>
          <m:t>S</m:t>
        </m:r>
        <m:d>
          <m:dPr>
            <m:ctrlPr>
              <w:rPr>
                <w:rFonts w:ascii="Cambria Math" w:hAnsi="Cambria Math" w:cstheme="majorBidi"/>
                <w:i/>
                <w:sz w:val="20"/>
                <w:szCs w:val="20"/>
              </w:rPr>
            </m:ctrlPr>
          </m:dPr>
          <m:e>
            <m:r>
              <w:rPr>
                <w:rFonts w:ascii="Cambria Math" w:hAnsi="Cambria Math" w:cstheme="majorBidi"/>
                <w:sz w:val="20"/>
                <w:szCs w:val="20"/>
              </w:rPr>
              <m:t>l</m:t>
            </m:r>
          </m:e>
        </m:d>
        <m:r>
          <w:rPr>
            <w:rFonts w:ascii="Cambria Math" w:hAnsi="Cambria Math" w:cstheme="majorBidi"/>
            <w:sz w:val="20"/>
            <w:szCs w:val="20"/>
          </w:rPr>
          <m:t>=l</m:t>
        </m:r>
      </m:oMath>
      <w:r w:rsidRPr="00E80B36">
        <w:rPr>
          <w:rFonts w:asciiTheme="majorBidi" w:hAnsiTheme="majorBidi" w:cstheme="majorBidi"/>
          <w:sz w:val="20"/>
          <w:szCs w:val="20"/>
        </w:rPr>
        <w:t>.</w:t>
      </w:r>
      <w:r w:rsidRPr="00E80B36">
        <w:rPr>
          <w:rFonts w:asciiTheme="majorBidi" w:hAnsiTheme="majorBidi" w:cstheme="majorBidi"/>
          <w:sz w:val="20"/>
          <w:szCs w:val="20"/>
          <w:lang w:val="en-GB" w:eastAsia="zh-CN"/>
        </w:rPr>
        <w:t xml:space="preserve">  </w:t>
      </w:r>
    </w:p>
    <w:p w14:paraId="2740955C" w14:textId="77777777" w:rsidR="0001400D" w:rsidRPr="00E80B36" w:rsidRDefault="0001400D" w:rsidP="008E35A7">
      <w:pPr>
        <w:pStyle w:val="ListParagraph"/>
        <w:numPr>
          <w:ilvl w:val="2"/>
          <w:numId w:val="23"/>
        </w:numPr>
        <w:jc w:val="both"/>
        <w:rPr>
          <w:rFonts w:asciiTheme="majorBidi" w:hAnsiTheme="majorBidi" w:cstheme="majorBidi"/>
          <w:sz w:val="20"/>
          <w:szCs w:val="20"/>
          <w:lang w:val="en-GB" w:eastAsia="zh-CN"/>
        </w:rPr>
      </w:pPr>
      <w:r w:rsidRPr="00E80B36">
        <w:rPr>
          <w:rFonts w:asciiTheme="majorBidi" w:hAnsiTheme="majorBidi" w:cstheme="majorBidi"/>
          <w:sz w:val="20"/>
          <w:szCs w:val="20"/>
          <w:lang w:val="en-GB" w:eastAsia="zh-CN"/>
        </w:rPr>
        <w:t>If ‘</w:t>
      </w:r>
      <w:proofErr w:type="spellStart"/>
      <w:r w:rsidRPr="00E80B36">
        <w:rPr>
          <w:rFonts w:asciiTheme="majorBidi" w:hAnsiTheme="majorBidi" w:cstheme="majorBidi"/>
          <w:i/>
          <w:iCs/>
          <w:sz w:val="20"/>
          <w:szCs w:val="20"/>
          <w:lang w:val="en-GB" w:eastAsia="zh-CN"/>
        </w:rPr>
        <w:t>cyclicShiftHoppingFinerGranularity</w:t>
      </w:r>
      <w:proofErr w:type="spellEnd"/>
      <w:r w:rsidRPr="00E80B36">
        <w:rPr>
          <w:rFonts w:asciiTheme="majorBidi" w:hAnsiTheme="majorBidi" w:cstheme="majorBidi"/>
          <w:sz w:val="20"/>
          <w:szCs w:val="20"/>
          <w:lang w:val="en-GB" w:eastAsia="zh-CN"/>
        </w:rPr>
        <w:t xml:space="preserve">’ is not configured, </w:t>
      </w:r>
      <m:oMath>
        <m:r>
          <w:rPr>
            <w:rFonts w:ascii="Cambria Math" w:hAnsi="Cambria Math" w:cstheme="majorBidi"/>
            <w:sz w:val="20"/>
            <w:szCs w:val="20"/>
            <w:lang w:eastAsia="zh-CN"/>
          </w:rPr>
          <m:t>Y=</m:t>
        </m:r>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SRS</m:t>
            </m:r>
          </m:sub>
          <m:sup>
            <m:r>
              <m:rPr>
                <m:nor/>
              </m:rPr>
              <w:rPr>
                <w:sz w:val="20"/>
                <w:szCs w:val="20"/>
              </w:rPr>
              <m:t>cs,max</m:t>
            </m:r>
          </m:sup>
        </m:sSubSup>
      </m:oMath>
      <w:r w:rsidRPr="00E80B36">
        <w:rPr>
          <w:rFonts w:asciiTheme="majorBidi" w:hAnsiTheme="majorBidi" w:cstheme="majorBidi"/>
          <w:sz w:val="20"/>
          <w:szCs w:val="20"/>
        </w:rPr>
        <w:t xml:space="preserve"> and </w:t>
      </w:r>
      <m:oMath>
        <m:r>
          <w:rPr>
            <w:rFonts w:ascii="Cambria Math" w:hAnsi="Cambria Math" w:cstheme="majorBidi"/>
            <w:sz w:val="20"/>
            <w:szCs w:val="20"/>
          </w:rPr>
          <m:t>K=1</m:t>
        </m:r>
      </m:oMath>
      <w:r w:rsidRPr="00E80B36">
        <w:rPr>
          <w:rFonts w:asciiTheme="majorBidi" w:hAnsiTheme="majorBidi" w:cstheme="majorBidi"/>
          <w:sz w:val="20"/>
          <w:szCs w:val="20"/>
        </w:rPr>
        <w:t>.</w:t>
      </w:r>
    </w:p>
    <w:p w14:paraId="73AEB319" w14:textId="77777777" w:rsidR="0001400D" w:rsidRPr="00E80B36" w:rsidRDefault="0001400D" w:rsidP="008E35A7">
      <w:pPr>
        <w:pStyle w:val="ListParagraph"/>
        <w:numPr>
          <w:ilvl w:val="2"/>
          <w:numId w:val="23"/>
        </w:numPr>
        <w:jc w:val="both"/>
        <w:rPr>
          <w:rFonts w:asciiTheme="majorBidi" w:hAnsiTheme="majorBidi" w:cstheme="majorBidi"/>
          <w:sz w:val="20"/>
          <w:szCs w:val="20"/>
          <w:lang w:val="en-GB" w:eastAsia="zh-CN"/>
        </w:rPr>
      </w:pPr>
      <w:r w:rsidRPr="00E80B36">
        <w:rPr>
          <w:rFonts w:asciiTheme="majorBidi" w:hAnsiTheme="majorBidi" w:cstheme="majorBidi"/>
          <w:sz w:val="20"/>
          <w:szCs w:val="20"/>
          <w:lang w:val="en-GB" w:eastAsia="zh-CN"/>
        </w:rPr>
        <w:t>If ‘</w:t>
      </w:r>
      <w:proofErr w:type="spellStart"/>
      <w:r w:rsidRPr="00E80B36">
        <w:rPr>
          <w:rFonts w:asciiTheme="majorBidi" w:hAnsiTheme="majorBidi" w:cstheme="majorBidi"/>
          <w:i/>
          <w:iCs/>
          <w:sz w:val="20"/>
          <w:szCs w:val="20"/>
          <w:lang w:val="en-GB" w:eastAsia="zh-CN"/>
        </w:rPr>
        <w:t>cyclicShiftHoppingFinerGranularity</w:t>
      </w:r>
      <w:proofErr w:type="spellEnd"/>
      <w:r w:rsidRPr="00E80B36">
        <w:rPr>
          <w:rFonts w:asciiTheme="majorBidi" w:hAnsiTheme="majorBidi" w:cstheme="majorBidi"/>
          <w:sz w:val="20"/>
          <w:szCs w:val="20"/>
          <w:lang w:val="en-GB" w:eastAsia="zh-CN"/>
        </w:rPr>
        <w:t xml:space="preserve">’ is configured, </w:t>
      </w:r>
      <m:oMath>
        <m:r>
          <w:rPr>
            <w:rFonts w:ascii="Cambria Math" w:hAnsi="Cambria Math" w:cstheme="majorBidi"/>
            <w:sz w:val="20"/>
            <w:szCs w:val="20"/>
            <w:lang w:eastAsia="zh-CN"/>
          </w:rPr>
          <m:t>Y=</m:t>
        </m:r>
        <m:sSubSup>
          <m:sSubSupPr>
            <m:ctrlPr>
              <w:rPr>
                <w:rFonts w:ascii="Cambria Math" w:hAnsi="Cambria Math"/>
                <w:sz w:val="20"/>
                <w:szCs w:val="20"/>
              </w:rPr>
            </m:ctrlPr>
          </m:sSubSupPr>
          <m:e>
            <m:r>
              <w:rPr>
                <w:rFonts w:ascii="Cambria Math" w:hAnsi="Cambria Math"/>
                <w:sz w:val="20"/>
                <w:szCs w:val="20"/>
              </w:rPr>
              <m:t>K.n</m:t>
            </m:r>
          </m:e>
          <m:sub>
            <m:r>
              <m:rPr>
                <m:nor/>
              </m:rPr>
              <w:rPr>
                <w:sz w:val="20"/>
                <w:szCs w:val="20"/>
              </w:rPr>
              <m:t>SRS</m:t>
            </m:r>
          </m:sub>
          <m:sup>
            <m:r>
              <m:rPr>
                <m:nor/>
              </m:rPr>
              <w:rPr>
                <w:sz w:val="20"/>
                <w:szCs w:val="20"/>
              </w:rPr>
              <m:t>cs,max</m:t>
            </m:r>
          </m:sup>
        </m:sSubSup>
      </m:oMath>
      <w:r>
        <w:rPr>
          <w:rFonts w:asciiTheme="majorBidi" w:hAnsiTheme="majorBidi" w:cstheme="majorBidi"/>
          <w:sz w:val="20"/>
          <w:szCs w:val="20"/>
        </w:rPr>
        <w:t xml:space="preserve">, and </w:t>
      </w:r>
      <m:oMath>
        <m:r>
          <w:rPr>
            <w:rFonts w:ascii="Cambria Math" w:hAnsi="Cambria Math" w:cstheme="majorBidi"/>
            <w:sz w:val="20"/>
            <w:szCs w:val="20"/>
          </w:rPr>
          <m:t>K</m:t>
        </m:r>
      </m:oMath>
      <w:r>
        <w:rPr>
          <w:rFonts w:asciiTheme="majorBidi" w:hAnsiTheme="majorBidi" w:cstheme="majorBidi"/>
          <w:sz w:val="20"/>
          <w:szCs w:val="20"/>
        </w:rPr>
        <w:t xml:space="preserve"> is the value configured by ‘</w:t>
      </w:r>
      <w:proofErr w:type="spellStart"/>
      <w:r>
        <w:rPr>
          <w:rFonts w:asciiTheme="majorBidi" w:hAnsiTheme="majorBidi" w:cstheme="majorBidi"/>
          <w:i/>
          <w:iCs/>
          <w:sz w:val="20"/>
          <w:szCs w:val="20"/>
        </w:rPr>
        <w:t>cyclicShiftHoppingFinerGranularity</w:t>
      </w:r>
      <w:proofErr w:type="spellEnd"/>
      <w:r>
        <w:rPr>
          <w:rFonts w:asciiTheme="majorBidi" w:hAnsiTheme="majorBidi" w:cstheme="majorBidi"/>
          <w:sz w:val="20"/>
          <w:szCs w:val="20"/>
        </w:rPr>
        <w:t>’</w:t>
      </w:r>
    </w:p>
    <w:p w14:paraId="1019CDA1" w14:textId="77777777" w:rsidR="0001400D" w:rsidRPr="00E80B36" w:rsidRDefault="0001400D" w:rsidP="008E35A7">
      <w:pPr>
        <w:pStyle w:val="ListParagraph"/>
        <w:numPr>
          <w:ilvl w:val="1"/>
          <w:numId w:val="23"/>
        </w:numPr>
        <w:jc w:val="both"/>
        <w:rPr>
          <w:rFonts w:asciiTheme="majorBidi" w:hAnsiTheme="majorBidi" w:cstheme="majorBidi"/>
          <w:sz w:val="20"/>
          <w:szCs w:val="20"/>
          <w:lang w:val="en-GB" w:eastAsia="zh-CN"/>
        </w:rPr>
      </w:pPr>
      <w:r w:rsidRPr="00E80B36">
        <w:rPr>
          <w:rFonts w:asciiTheme="majorBidi" w:hAnsiTheme="majorBidi" w:cstheme="majorBidi"/>
          <w:sz w:val="20"/>
          <w:szCs w:val="20"/>
          <w:lang w:val="en-GB" w:eastAsia="zh-CN"/>
        </w:rPr>
        <w:t>If ‘</w:t>
      </w:r>
      <w:proofErr w:type="spellStart"/>
      <w:r w:rsidRPr="00E80B36">
        <w:rPr>
          <w:rFonts w:asciiTheme="majorBidi" w:hAnsiTheme="majorBidi" w:cstheme="majorBidi"/>
          <w:i/>
          <w:iCs/>
          <w:sz w:val="20"/>
          <w:szCs w:val="20"/>
          <w:lang w:val="en-GB" w:eastAsia="zh-CN"/>
        </w:rPr>
        <w:t>cyclicShiftHoppingSubset</w:t>
      </w:r>
      <w:proofErr w:type="spellEnd"/>
      <w:r w:rsidRPr="00E80B36">
        <w:rPr>
          <w:rFonts w:asciiTheme="majorBidi" w:hAnsiTheme="majorBidi" w:cstheme="majorBidi"/>
          <w:sz w:val="20"/>
          <w:szCs w:val="20"/>
          <w:lang w:val="en-GB" w:eastAsia="zh-CN"/>
        </w:rPr>
        <w:t xml:space="preserve">’ is configured, </w:t>
      </w:r>
      <m:oMath>
        <m:r>
          <w:rPr>
            <w:rFonts w:ascii="Cambria Math" w:hAnsi="Cambria Math" w:cstheme="majorBidi"/>
            <w:sz w:val="20"/>
            <w:szCs w:val="20"/>
          </w:rPr>
          <m:t>S</m:t>
        </m:r>
        <m:d>
          <m:dPr>
            <m:ctrlPr>
              <w:rPr>
                <w:rFonts w:ascii="Cambria Math" w:hAnsi="Cambria Math" w:cstheme="majorBidi"/>
                <w:i/>
                <w:sz w:val="20"/>
                <w:szCs w:val="20"/>
              </w:rPr>
            </m:ctrlPr>
          </m:dPr>
          <m:e>
            <m:r>
              <w:rPr>
                <w:rFonts w:ascii="Cambria Math" w:hAnsi="Cambria Math" w:cstheme="majorBidi"/>
                <w:sz w:val="20"/>
                <w:szCs w:val="20"/>
              </w:rPr>
              <m:t>l</m:t>
            </m:r>
          </m:e>
        </m:d>
      </m:oMath>
      <w:r w:rsidRPr="00E80B36">
        <w:rPr>
          <w:rFonts w:asciiTheme="majorBidi" w:hAnsiTheme="majorBidi" w:cstheme="majorBidi"/>
          <w:sz w:val="20"/>
          <w:szCs w:val="20"/>
        </w:rPr>
        <w:t xml:space="preserve"> denotes the </w:t>
      </w:r>
      <m:oMath>
        <m:r>
          <w:rPr>
            <w:rFonts w:ascii="Cambria Math" w:hAnsi="Cambria Math" w:cstheme="majorBidi"/>
            <w:sz w:val="20"/>
            <w:szCs w:val="20"/>
          </w:rPr>
          <m:t>(l+1)</m:t>
        </m:r>
      </m:oMath>
      <w:r w:rsidRPr="00DC4CBC">
        <w:rPr>
          <w:rFonts w:asciiTheme="majorBidi" w:hAnsiTheme="majorBidi" w:cstheme="majorBidi"/>
          <w:sz w:val="20"/>
          <w:szCs w:val="20"/>
          <w:vertAlign w:val="superscript"/>
        </w:rPr>
        <w:t>th</w:t>
      </w:r>
      <w:r w:rsidRPr="00E80B36">
        <w:rPr>
          <w:rFonts w:asciiTheme="majorBidi" w:hAnsiTheme="majorBidi" w:cstheme="majorBidi"/>
          <w:sz w:val="20"/>
          <w:szCs w:val="20"/>
        </w:rPr>
        <w:t xml:space="preserve"> element of the configured subset, </w:t>
      </w:r>
      <m:oMath>
        <m:r>
          <w:rPr>
            <w:rFonts w:ascii="Cambria Math" w:hAnsi="Cambria Math" w:cstheme="majorBidi"/>
            <w:sz w:val="20"/>
            <w:szCs w:val="20"/>
            <w:lang w:eastAsia="zh-CN"/>
          </w:rPr>
          <m:t>Y</m:t>
        </m:r>
      </m:oMath>
      <w:r w:rsidRPr="00E80B36">
        <w:rPr>
          <w:rFonts w:asciiTheme="majorBidi" w:hAnsiTheme="majorBidi" w:cstheme="majorBidi"/>
          <w:sz w:val="20"/>
          <w:szCs w:val="20"/>
          <w:lang w:eastAsia="zh-CN"/>
        </w:rPr>
        <w:t xml:space="preserve"> is the number of elements in the subset, and </w:t>
      </w:r>
      <m:oMath>
        <m:r>
          <w:rPr>
            <w:rFonts w:ascii="Cambria Math" w:hAnsi="Cambria Math" w:cstheme="majorBidi"/>
            <w:sz w:val="20"/>
            <w:szCs w:val="20"/>
          </w:rPr>
          <m:t>K=1</m:t>
        </m:r>
      </m:oMath>
      <w:r w:rsidRPr="00E80B36">
        <w:rPr>
          <w:rFonts w:asciiTheme="majorBidi" w:hAnsiTheme="majorBidi" w:cstheme="majorBidi"/>
          <w:sz w:val="20"/>
          <w:szCs w:val="20"/>
        </w:rPr>
        <w:t>.</w:t>
      </w:r>
    </w:p>
    <w:p w14:paraId="48F26398" w14:textId="77777777" w:rsidR="0001400D" w:rsidRPr="00E80B36" w:rsidRDefault="0001400D" w:rsidP="008E35A7">
      <w:pPr>
        <w:pStyle w:val="ListParagraph"/>
        <w:numPr>
          <w:ilvl w:val="0"/>
          <w:numId w:val="23"/>
        </w:numPr>
        <w:jc w:val="both"/>
        <w:rPr>
          <w:rFonts w:asciiTheme="majorBidi" w:hAnsiTheme="majorBidi" w:cstheme="majorBidi"/>
          <w:sz w:val="20"/>
          <w:szCs w:val="20"/>
          <w:lang w:val="en-GB" w:eastAsia="zh-CN"/>
        </w:rPr>
      </w:pPr>
      <w:r w:rsidRPr="00E80B36">
        <w:rPr>
          <w:rFonts w:asciiTheme="majorBidi" w:hAnsiTheme="majorBidi" w:cstheme="majorBidi"/>
          <w:sz w:val="20"/>
          <w:szCs w:val="20"/>
        </w:rPr>
        <w:t xml:space="preserve">For comb offset hopping: </w:t>
      </w:r>
      <m:oMath>
        <m:sSubSup>
          <m:sSubSupPr>
            <m:ctrlPr>
              <w:rPr>
                <w:rFonts w:ascii="Cambria Math" w:eastAsiaTheme="minorHAnsi" w:hAnsi="Cambria Math" w:cstheme="minorBidi"/>
                <w:i/>
                <w:sz w:val="20"/>
                <w:szCs w:val="20"/>
                <w:lang w:val="sv-SE"/>
              </w:rPr>
            </m:ctrlPr>
          </m:sSubSupPr>
          <m:e>
            <m:acc>
              <m:accPr>
                <m:chr m:val="̅"/>
                <m:ctrlPr>
                  <w:rPr>
                    <w:rFonts w:ascii="Cambria Math" w:eastAsiaTheme="minorHAnsi" w:hAnsi="Cambria Math" w:cstheme="minorBidi"/>
                    <w:i/>
                    <w:sz w:val="20"/>
                    <w:szCs w:val="20"/>
                    <w:lang w:val="sv-SE"/>
                  </w:rPr>
                </m:ctrlPr>
              </m:accPr>
              <m:e>
                <m:r>
                  <w:rPr>
                    <w:rFonts w:ascii="Cambria Math" w:hAnsi="Cambria Math"/>
                    <w:sz w:val="20"/>
                    <w:szCs w:val="20"/>
                  </w:rPr>
                  <m:t>k</m:t>
                </m:r>
              </m:e>
            </m:acc>
          </m:e>
          <m:sub>
            <m:r>
              <w:rPr>
                <w:rFonts w:ascii="Cambria Math" w:hAnsi="Cambria Math"/>
                <w:sz w:val="20"/>
                <w:szCs w:val="20"/>
              </w:rPr>
              <m:t>0</m:t>
            </m:r>
          </m:sub>
          <m:sup>
            <m:r>
              <w:rPr>
                <w:rFonts w:ascii="Cambria Math" w:hAnsi="Cambria Math"/>
                <w:sz w:val="20"/>
                <w:szCs w:val="20"/>
              </w:rPr>
              <m:t>(</m:t>
            </m:r>
            <m:sSub>
              <m:sSubPr>
                <m:ctrlPr>
                  <w:rPr>
                    <w:rFonts w:ascii="Cambria Math" w:eastAsiaTheme="minorHAnsi" w:hAnsi="Cambria Math" w:cstheme="minorBidi"/>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eastAsiaTheme="minorHAnsi" w:hAnsi="Cambria Math" w:cstheme="minorBidi"/>
                <w:i/>
                <w:sz w:val="20"/>
                <w:szCs w:val="20"/>
                <w:lang w:val="sv-SE"/>
              </w:rPr>
            </m:ctrlPr>
          </m:sSubPr>
          <m:e>
            <m:r>
              <w:rPr>
                <w:rFonts w:ascii="Cambria Math" w:hAnsi="Cambria Math"/>
                <w:sz w:val="20"/>
                <w:szCs w:val="20"/>
              </w:rPr>
              <m:t>n</m:t>
            </m:r>
          </m:e>
          <m:sub>
            <m:r>
              <m:rPr>
                <m:nor/>
              </m:rPr>
              <w:rPr>
                <w:rFonts w:ascii="Cambria Math" w:hAnsi="Cambria Math"/>
                <w:sz w:val="20"/>
                <w:szCs w:val="20"/>
              </w:rPr>
              <m:t>shift</m:t>
            </m:r>
          </m:sub>
        </m:sSub>
        <m:sSubSup>
          <m:sSubSupPr>
            <m:ctrlPr>
              <w:rPr>
                <w:rFonts w:ascii="Cambria Math" w:eastAsiaTheme="minorHAnsi" w:hAnsi="Cambria Math" w:cstheme="minorBidi"/>
                <w:i/>
                <w:sz w:val="20"/>
                <w:szCs w:val="20"/>
                <w:lang w:val="sv-SE"/>
              </w:rPr>
            </m:ctrlPr>
          </m:sSubSupPr>
          <m:e>
            <m:r>
              <w:rPr>
                <w:rFonts w:ascii="Cambria Math" w:hAnsi="Cambria Math"/>
                <w:sz w:val="20"/>
                <w:szCs w:val="20"/>
              </w:rPr>
              <m:t>N</m:t>
            </m:r>
          </m:e>
          <m:sub>
            <m:r>
              <m:rPr>
                <m:nor/>
              </m:rPr>
              <w:rPr>
                <w:rFonts w:ascii="Cambria Math" w:hAnsi="Cambria Math"/>
                <w:sz w:val="20"/>
                <w:szCs w:val="20"/>
              </w:rPr>
              <m:t>sc</m:t>
            </m:r>
          </m:sub>
          <m:sup>
            <m:r>
              <m:rPr>
                <m:nor/>
              </m:rPr>
              <w:rPr>
                <w:rFonts w:ascii="Cambria Math" w:hAnsi="Cambria Math"/>
                <w:sz w:val="20"/>
                <w:szCs w:val="20"/>
              </w:rPr>
              <m:t>RB</m:t>
            </m:r>
          </m:sup>
        </m:sSubSup>
        <m:r>
          <w:rPr>
            <w:rFonts w:ascii="Cambria Math" w:hAnsi="Cambria Math"/>
            <w:sz w:val="20"/>
            <w:szCs w:val="20"/>
          </w:rPr>
          <m:t>+</m:t>
        </m:r>
        <m:d>
          <m:dPr>
            <m:ctrlPr>
              <w:rPr>
                <w:rFonts w:ascii="Cambria Math" w:eastAsiaTheme="minorHAnsi" w:hAnsi="Cambria Math" w:cstheme="minorBidi"/>
                <w:i/>
                <w:sz w:val="20"/>
                <w:szCs w:val="20"/>
                <w:lang w:val="sv-SE"/>
              </w:rPr>
            </m:ctrlPr>
          </m:dPr>
          <m:e>
            <m:sSubSup>
              <m:sSubSupPr>
                <m:ctrlPr>
                  <w:rPr>
                    <w:rFonts w:ascii="Cambria Math" w:eastAsiaTheme="minorHAnsi" w:hAnsi="Cambria Math" w:cstheme="minorBidi"/>
                    <w:i/>
                    <w:sz w:val="20"/>
                    <w:szCs w:val="20"/>
                    <w:lang w:val="sv-SE"/>
                  </w:rPr>
                </m:ctrlPr>
              </m:sSubSupPr>
              <m:e>
                <m:r>
                  <w:rPr>
                    <w:rFonts w:ascii="Cambria Math" w:hAnsi="Cambria Math"/>
                    <w:sz w:val="20"/>
                    <w:szCs w:val="20"/>
                  </w:rPr>
                  <m:t>k</m:t>
                </m:r>
              </m:e>
              <m:sub>
                <m:r>
                  <m:rPr>
                    <m:nor/>
                  </m:rPr>
                  <w:rPr>
                    <w:rFonts w:ascii="Cambria Math" w:hAnsi="Cambria Math"/>
                    <w:sz w:val="20"/>
                    <w:szCs w:val="20"/>
                  </w:rPr>
                  <m:t>TC</m:t>
                </m:r>
              </m:sub>
              <m:sup>
                <m:r>
                  <w:rPr>
                    <w:rFonts w:ascii="Cambria Math" w:hAnsi="Cambria Math"/>
                    <w:sz w:val="20"/>
                    <w:szCs w:val="20"/>
                  </w:rPr>
                  <m:t>(</m:t>
                </m:r>
                <m:sSub>
                  <m:sSubPr>
                    <m:ctrlPr>
                      <w:rPr>
                        <w:rFonts w:ascii="Cambria Math" w:eastAsiaTheme="minorHAnsi" w:hAnsi="Cambria Math" w:cstheme="minorBidi"/>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hAnsi="Cambria Math"/>
                    <w:i/>
                    <w:iCs/>
                    <w:color w:val="FF0000"/>
                    <w:sz w:val="20"/>
                    <w:szCs w:val="20"/>
                  </w:rPr>
                </m:ctrlPr>
              </m:sSubPr>
              <m:e>
                <m:r>
                  <w:rPr>
                    <w:rFonts w:ascii="Cambria Math" w:hAnsi="Cambria Math"/>
                    <w:color w:val="FF0000"/>
                    <w:sz w:val="20"/>
                    <w:szCs w:val="20"/>
                  </w:rPr>
                  <m:t>f</m:t>
                </m:r>
              </m:e>
              <m:sub>
                <m:r>
                  <w:rPr>
                    <w:rFonts w:ascii="Cambria Math" w:hAnsi="Cambria Math"/>
                    <w:color w:val="FF0000"/>
                    <w:sz w:val="20"/>
                    <w:szCs w:val="20"/>
                  </w:rPr>
                  <m:t>TC, hop</m:t>
                </m:r>
              </m:sub>
            </m:sSub>
            <m:r>
              <w:rPr>
                <w:rFonts w:ascii="Cambria Math" w:hAnsi="Cambria Math"/>
                <w:sz w:val="20"/>
                <w:szCs w:val="20"/>
              </w:rPr>
              <m:t>+</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k</m:t>
                </m:r>
              </m:e>
              <m:sub>
                <m:r>
                  <m:rPr>
                    <m:nor/>
                  </m:rPr>
                  <w:rPr>
                    <w:rFonts w:ascii="Cambria Math" w:eastAsia="MS Mincho" w:hAnsi="Cambria Math"/>
                    <w:sz w:val="20"/>
                    <w:szCs w:val="20"/>
                    <w:lang w:eastAsia="ja-JP"/>
                  </w:rPr>
                  <m:t>offset</m:t>
                </m:r>
              </m:sub>
              <m:sup>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l</m:t>
                    </m:r>
                  </m:e>
                  <m:sup>
                    <m:r>
                      <w:rPr>
                        <w:rFonts w:ascii="Cambria Math" w:eastAsia="MS Mincho" w:hAnsi="Cambria Math"/>
                        <w:sz w:val="20"/>
                        <w:szCs w:val="20"/>
                        <w:lang w:eastAsia="ja-JP"/>
                      </w:rPr>
                      <m:t>'</m:t>
                    </m:r>
                  </m:sup>
                </m:sSup>
              </m:sup>
            </m:sSubSup>
          </m:e>
        </m:d>
        <m:r>
          <m:rPr>
            <m:nor/>
          </m:rPr>
          <w:rPr>
            <w:rFonts w:ascii="Cambria Math" w:eastAsiaTheme="minorEastAsia" w:hAnsi="Cambria Math"/>
            <w:sz w:val="20"/>
            <w:szCs w:val="20"/>
          </w:rPr>
          <m:t xml:space="preserve"> mod </m:t>
        </m:r>
        <m:sSub>
          <m:sSubPr>
            <m:ctrlPr>
              <w:rPr>
                <w:rFonts w:ascii="Cambria Math" w:eastAsiaTheme="minorEastAsia" w:hAnsi="Cambria Math" w:cstheme="minorBidi"/>
                <w:i/>
                <w:sz w:val="20"/>
                <w:szCs w:val="20"/>
              </w:rPr>
            </m:ctrlPr>
          </m:sSubPr>
          <m:e>
            <m:r>
              <w:rPr>
                <w:rFonts w:ascii="Cambria Math" w:eastAsiaTheme="minorEastAsia" w:hAnsi="Cambria Math"/>
                <w:sz w:val="20"/>
                <w:szCs w:val="20"/>
              </w:rPr>
              <m:t>K</m:t>
            </m:r>
          </m:e>
          <m:sub>
            <m:r>
              <m:rPr>
                <m:nor/>
              </m:rPr>
              <w:rPr>
                <w:rFonts w:ascii="Cambria Math" w:eastAsiaTheme="minorEastAsia" w:hAnsi="Cambria Math"/>
                <w:sz w:val="20"/>
                <w:szCs w:val="20"/>
              </w:rPr>
              <m:t>TC</m:t>
            </m:r>
          </m:sub>
        </m:sSub>
      </m:oMath>
      <w:r w:rsidRPr="00E80B36">
        <w:rPr>
          <w:rFonts w:asciiTheme="majorBidi" w:hAnsiTheme="majorBidi" w:cstheme="majorBidi"/>
          <w:sz w:val="20"/>
          <w:szCs w:val="20"/>
        </w:rPr>
        <w:t xml:space="preserve">, where </w:t>
      </w:r>
      <m:oMath>
        <m:sSub>
          <m:sSubPr>
            <m:ctrlPr>
              <w:rPr>
                <w:rFonts w:ascii="Cambria Math" w:hAnsi="Cambria Math"/>
                <w:i/>
                <w:iCs/>
                <w:color w:val="FF0000"/>
                <w:sz w:val="20"/>
                <w:szCs w:val="20"/>
              </w:rPr>
            </m:ctrlPr>
          </m:sSubPr>
          <m:e>
            <m:r>
              <w:rPr>
                <w:rFonts w:ascii="Cambria Math" w:hAnsi="Cambria Math"/>
                <w:color w:val="FF0000"/>
                <w:sz w:val="20"/>
                <w:szCs w:val="20"/>
              </w:rPr>
              <m:t>f</m:t>
            </m:r>
          </m:e>
          <m:sub>
            <m:r>
              <w:rPr>
                <w:rFonts w:ascii="Cambria Math" w:hAnsi="Cambria Math"/>
                <w:color w:val="FF0000"/>
                <w:sz w:val="20"/>
                <w:szCs w:val="20"/>
              </w:rPr>
              <m:t>TC, hop</m:t>
            </m:r>
          </m:sub>
        </m:sSub>
        <m:r>
          <w:rPr>
            <w:rFonts w:ascii="Cambria Math" w:hAnsi="Cambria Math" w:cstheme="majorBidi"/>
            <w:sz w:val="20"/>
            <w:szCs w:val="20"/>
          </w:rPr>
          <m:t>=S(</m:t>
        </m:r>
        <m:r>
          <w:rPr>
            <w:rFonts w:ascii="Cambria Math" w:hAnsi="Cambria Math" w:cstheme="majorBidi"/>
            <w:sz w:val="20"/>
            <w:szCs w:val="20"/>
            <w:lang w:eastAsia="zh-CN"/>
          </w:rPr>
          <m:t>(</m:t>
        </m:r>
        <m:nary>
          <m:naryPr>
            <m:chr m:val="∑"/>
            <m:ctrlPr>
              <w:rPr>
                <w:rFonts w:ascii="Cambria Math" w:hAnsi="Cambria Math" w:cstheme="majorBidi"/>
                <w:i/>
                <w:iCs/>
                <w:sz w:val="20"/>
                <w:szCs w:val="20"/>
                <w:lang w:eastAsia="zh-CN"/>
              </w:rPr>
            </m:ctrlPr>
          </m:naryPr>
          <m:sub>
            <m:r>
              <w:rPr>
                <w:rFonts w:ascii="Cambria Math" w:hAnsi="Cambria Math" w:cstheme="majorBidi"/>
                <w:sz w:val="20"/>
                <w:szCs w:val="20"/>
                <w:lang w:eastAsia="zh-CN"/>
              </w:rPr>
              <m:t>m=0</m:t>
            </m:r>
          </m:sub>
          <m:sup>
            <m:r>
              <w:rPr>
                <w:rFonts w:ascii="Cambria Math" w:hAnsi="Cambria Math" w:cstheme="majorBidi"/>
                <w:sz w:val="20"/>
                <w:szCs w:val="20"/>
                <w:lang w:eastAsia="zh-CN"/>
              </w:rPr>
              <m:t>7</m:t>
            </m:r>
          </m:sup>
          <m:e>
            <m:r>
              <w:rPr>
                <w:rFonts w:ascii="Cambria Math" w:hAnsi="Cambria Math" w:cstheme="majorBidi"/>
                <w:sz w:val="20"/>
                <w:szCs w:val="20"/>
                <w:lang w:eastAsia="zh-CN"/>
              </w:rPr>
              <m:t>c</m:t>
            </m:r>
            <m:d>
              <m:dPr>
                <m:ctrlPr>
                  <w:rPr>
                    <w:rFonts w:ascii="Cambria Math" w:hAnsi="Cambria Math" w:cstheme="majorBidi"/>
                    <w:i/>
                    <w:iCs/>
                    <w:sz w:val="20"/>
                    <w:szCs w:val="20"/>
                    <w:lang w:eastAsia="zh-CN"/>
                  </w:rPr>
                </m:ctrlPr>
              </m:dPr>
              <m:e>
                <m:r>
                  <w:rPr>
                    <w:rFonts w:ascii="Cambria Math" w:hAnsi="Cambria Math" w:cstheme="majorBidi"/>
                    <w:sz w:val="20"/>
                    <w:szCs w:val="20"/>
                    <w:lang w:eastAsia="zh-CN"/>
                  </w:rPr>
                  <m:t>8∙</m:t>
                </m:r>
                <m:d>
                  <m:dPr>
                    <m:ctrlPr>
                      <w:rPr>
                        <w:rFonts w:ascii="Cambria Math" w:hAnsi="Cambria Math" w:cstheme="majorBidi"/>
                        <w:i/>
                        <w:iCs/>
                        <w:sz w:val="20"/>
                        <w:szCs w:val="20"/>
                        <w:lang w:eastAsia="zh-CN"/>
                      </w:rPr>
                    </m:ctrlPr>
                  </m:dPr>
                  <m:e>
                    <m:r>
                      <w:rPr>
                        <w:rFonts w:ascii="Cambria Math" w:hAnsi="Cambria Math" w:cstheme="majorBidi"/>
                        <w:sz w:val="20"/>
                        <w:szCs w:val="20"/>
                        <w:lang w:eastAsia="zh-CN"/>
                      </w:rPr>
                      <m:t>t</m:t>
                    </m:r>
                  </m:e>
                </m:d>
                <m:r>
                  <w:rPr>
                    <w:rFonts w:ascii="Cambria Math" w:hAnsi="Cambria Math" w:cstheme="majorBidi"/>
                    <w:sz w:val="20"/>
                    <w:szCs w:val="20"/>
                    <w:lang w:eastAsia="zh-CN"/>
                  </w:rPr>
                  <m:t>+m</m:t>
                </m:r>
              </m:e>
            </m:d>
            <m:r>
              <w:rPr>
                <w:rFonts w:ascii="Cambria Math" w:hAnsi="Cambria Math" w:cstheme="majorBidi"/>
                <w:sz w:val="20"/>
                <w:szCs w:val="20"/>
                <w:lang w:eastAsia="zh-CN"/>
              </w:rPr>
              <m:t>∙</m:t>
            </m:r>
            <m:sSup>
              <m:sSupPr>
                <m:ctrlPr>
                  <w:rPr>
                    <w:rFonts w:ascii="Cambria Math" w:hAnsi="Cambria Math" w:cstheme="majorBidi"/>
                    <w:i/>
                    <w:iCs/>
                    <w:sz w:val="20"/>
                    <w:szCs w:val="20"/>
                    <w:lang w:eastAsia="zh-CN"/>
                  </w:rPr>
                </m:ctrlPr>
              </m:sSupPr>
              <m:e>
                <m:r>
                  <w:rPr>
                    <w:rFonts w:ascii="Cambria Math" w:hAnsi="Cambria Math" w:cstheme="majorBidi"/>
                    <w:sz w:val="20"/>
                    <w:szCs w:val="20"/>
                    <w:lang w:eastAsia="zh-CN"/>
                  </w:rPr>
                  <m:t>2</m:t>
                </m:r>
              </m:e>
              <m:sup>
                <m:r>
                  <w:rPr>
                    <w:rFonts w:ascii="Cambria Math" w:hAnsi="Cambria Math" w:cstheme="majorBidi"/>
                    <w:sz w:val="20"/>
                    <w:szCs w:val="20"/>
                    <w:lang w:eastAsia="zh-CN"/>
                  </w:rPr>
                  <m:t>m</m:t>
                </m:r>
              </m:sup>
            </m:sSup>
            <m:r>
              <w:rPr>
                <w:rFonts w:ascii="Cambria Math" w:hAnsi="Cambria Math" w:cstheme="majorBidi"/>
                <w:sz w:val="20"/>
                <w:szCs w:val="20"/>
                <w:lang w:eastAsia="zh-CN"/>
              </w:rPr>
              <m:t>) </m:t>
            </m:r>
            <m:r>
              <m:rPr>
                <m:sty m:val="p"/>
              </m:rPr>
              <w:rPr>
                <w:rFonts w:ascii="Cambria Math" w:hAnsi="Cambria Math" w:cstheme="majorBidi"/>
                <w:sz w:val="20"/>
                <w:szCs w:val="20"/>
                <w:lang w:eastAsia="zh-CN"/>
              </w:rPr>
              <m:t>mod</m:t>
            </m:r>
            <m:r>
              <w:rPr>
                <w:rFonts w:ascii="Cambria Math" w:hAnsi="Cambria Math" w:cstheme="majorBidi"/>
                <w:sz w:val="20"/>
                <w:szCs w:val="20"/>
                <w:lang w:eastAsia="zh-CN"/>
              </w:rPr>
              <m:t> Y)</m:t>
            </m:r>
          </m:e>
        </m:nary>
      </m:oMath>
      <w:r w:rsidRPr="00E80B36">
        <w:rPr>
          <w:rFonts w:asciiTheme="majorBidi" w:hAnsiTheme="majorBidi" w:cstheme="majorBidi"/>
          <w:iCs/>
          <w:sz w:val="20"/>
          <w:szCs w:val="20"/>
          <w:lang w:eastAsia="zh-CN"/>
        </w:rPr>
        <w:t>, and</w:t>
      </w:r>
    </w:p>
    <w:p w14:paraId="15E38A59" w14:textId="77777777" w:rsidR="0001400D" w:rsidRPr="00E80B36" w:rsidRDefault="0001400D" w:rsidP="008E35A7">
      <w:pPr>
        <w:pStyle w:val="ListParagraph"/>
        <w:numPr>
          <w:ilvl w:val="1"/>
          <w:numId w:val="23"/>
        </w:numPr>
        <w:jc w:val="both"/>
        <w:rPr>
          <w:rFonts w:asciiTheme="majorBidi" w:hAnsiTheme="majorBidi" w:cstheme="majorBidi"/>
          <w:sz w:val="20"/>
          <w:szCs w:val="20"/>
          <w:lang w:val="en-GB" w:eastAsia="zh-CN"/>
        </w:rPr>
      </w:pPr>
      <m:oMath>
        <m:r>
          <w:rPr>
            <w:rFonts w:ascii="Cambria Math" w:hAnsi="Cambria Math" w:cstheme="majorBidi"/>
            <w:sz w:val="20"/>
            <w:szCs w:val="20"/>
            <w:lang w:eastAsia="zh-CN"/>
          </w:rPr>
          <m:t>t=</m:t>
        </m:r>
        <m:r>
          <m:rPr>
            <m:sty m:val="p"/>
          </m:rPr>
          <w:rPr>
            <w:rFonts w:ascii="Cambria Math" w:hAnsi="Cambria Math" w:cstheme="majorBidi"/>
            <w:sz w:val="20"/>
            <w:szCs w:val="20"/>
            <w:lang w:eastAsia="zh-CN"/>
          </w:rPr>
          <m:t>mod</m:t>
        </m:r>
        <m:r>
          <w:rPr>
            <w:rFonts w:ascii="Cambria Math" w:hAnsi="Cambria Math" w:cstheme="majorBidi"/>
            <w:sz w:val="20"/>
            <w:szCs w:val="20"/>
            <w:lang w:eastAsia="zh-CN"/>
          </w:rPr>
          <m:t>(SFN,N)</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slot</m:t>
            </m:r>
          </m:sub>
          <m:sup>
            <m:r>
              <m:rPr>
                <m:nor/>
              </m:rPr>
              <w:rPr>
                <w:rFonts w:ascii="Cambria Math" w:hAnsi="Cambria Math"/>
                <w:sz w:val="20"/>
                <w:szCs w:val="20"/>
              </w:rPr>
              <m:t>frame</m:t>
            </m:r>
            <m:r>
              <w:rPr>
                <w:rFonts w:ascii="Cambria Math" w:hAnsi="Cambria Math"/>
                <w:sz w:val="20"/>
                <w:szCs w:val="20"/>
              </w:rPr>
              <m:t>,μ</m:t>
            </m:r>
          </m:sup>
        </m:sSubSup>
        <m:sSubSup>
          <m:sSubSupPr>
            <m:ctrlPr>
              <w:rPr>
                <w:rFonts w:ascii="Cambria Math" w:hAnsi="Cambria Math" w:cstheme="majorBidi"/>
                <w:i/>
                <w:iCs/>
                <w:sz w:val="20"/>
                <w:szCs w:val="20"/>
                <w:lang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symb</m:t>
            </m:r>
          </m:sub>
          <m:sup>
            <m:r>
              <w:rPr>
                <w:rFonts w:ascii="Cambria Math" w:hAnsi="Cambria Math" w:cstheme="majorBidi"/>
                <w:sz w:val="20"/>
                <w:szCs w:val="20"/>
                <w:lang w:eastAsia="zh-CN"/>
              </w:rPr>
              <m:t>slot</m:t>
            </m:r>
          </m:sup>
        </m:sSubSup>
        <m:sSubSup>
          <m:sSubSupPr>
            <m:ctrlPr>
              <w:rPr>
                <w:rFonts w:ascii="Cambria Math" w:hAnsi="Cambria Math" w:cstheme="majorBidi"/>
                <w:i/>
                <w:iCs/>
                <w:sz w:val="20"/>
                <w:szCs w:val="20"/>
                <w:lang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s,f</m:t>
            </m:r>
          </m:sub>
          <m:sup>
            <m:r>
              <w:rPr>
                <w:rFonts w:ascii="Cambria Math" w:hAnsi="Cambria Math" w:cstheme="majorBidi"/>
                <w:sz w:val="20"/>
                <w:szCs w:val="20"/>
                <w:lang w:eastAsia="zh-CN"/>
              </w:rPr>
              <m:t>μ</m:t>
            </m:r>
          </m:sup>
        </m:sSubSup>
        <m:sSubSup>
          <m:sSubSupPr>
            <m:ctrlPr>
              <w:rPr>
                <w:rFonts w:ascii="Cambria Math" w:hAnsi="Cambria Math" w:cstheme="majorBidi"/>
                <w:i/>
                <w:iCs/>
                <w:sz w:val="20"/>
                <w:szCs w:val="20"/>
                <w:lang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symb</m:t>
            </m:r>
          </m:sub>
          <m:sup>
            <m:r>
              <w:rPr>
                <w:rFonts w:ascii="Cambria Math" w:hAnsi="Cambria Math" w:cstheme="majorBidi"/>
                <w:sz w:val="20"/>
                <w:szCs w:val="20"/>
                <w:lang w:eastAsia="zh-CN"/>
              </w:rPr>
              <m:t>slot</m:t>
            </m:r>
          </m:sup>
        </m:sSubSup>
        <m:r>
          <w:rPr>
            <w:rFonts w:ascii="Cambria Math" w:hAnsi="Cambria Math" w:cstheme="majorBidi"/>
            <w:sz w:val="20"/>
            <w:szCs w:val="20"/>
            <w:lang w:eastAsia="zh-CN"/>
          </w:rPr>
          <m:t>+</m:t>
        </m:r>
        <m:sSup>
          <m:sSupPr>
            <m:ctrlPr>
              <w:rPr>
                <w:rFonts w:ascii="Cambria Math" w:hAnsi="Cambria Math" w:cstheme="majorBidi"/>
                <w:i/>
                <w:iCs/>
                <w:sz w:val="20"/>
                <w:szCs w:val="20"/>
                <w:lang w:eastAsia="zh-CN"/>
              </w:rPr>
            </m:ctrlPr>
          </m:sSupPr>
          <m:e>
            <m:r>
              <w:rPr>
                <w:rFonts w:ascii="Cambria Math" w:hAnsi="Cambria Math" w:cstheme="majorBidi"/>
                <w:sz w:val="20"/>
                <w:szCs w:val="20"/>
                <w:lang w:eastAsia="zh-CN"/>
              </w:rPr>
              <m:t>l</m:t>
            </m:r>
          </m:e>
          <m:sup>
            <m:r>
              <w:rPr>
                <w:rFonts w:ascii="Cambria Math" w:hAnsi="Cambria Math" w:cstheme="majorBidi"/>
                <w:sz w:val="20"/>
                <w:szCs w:val="20"/>
                <w:lang w:eastAsia="zh-CN"/>
              </w:rPr>
              <m:t>'</m:t>
            </m:r>
          </m:sup>
        </m:sSup>
      </m:oMath>
      <w:r w:rsidRPr="00E80B36">
        <w:rPr>
          <w:rFonts w:asciiTheme="majorBidi" w:hAnsiTheme="majorBidi" w:cstheme="majorBidi"/>
          <w:iCs/>
          <w:sz w:val="20"/>
          <w:szCs w:val="20"/>
          <w:lang w:eastAsia="zh-CN"/>
        </w:rPr>
        <w:t xml:space="preserve">, </w:t>
      </w:r>
    </w:p>
    <w:p w14:paraId="553F40C9" w14:textId="77777777" w:rsidR="0001400D" w:rsidRPr="00E80B36" w:rsidRDefault="0001400D" w:rsidP="008E35A7">
      <w:pPr>
        <w:pStyle w:val="ListParagraph"/>
        <w:numPr>
          <w:ilvl w:val="2"/>
          <w:numId w:val="23"/>
        </w:numPr>
        <w:jc w:val="both"/>
        <w:rPr>
          <w:rFonts w:asciiTheme="majorBidi" w:hAnsiTheme="majorBidi" w:cstheme="majorBidi"/>
          <w:sz w:val="20"/>
          <w:szCs w:val="20"/>
          <w:lang w:val="en-GB" w:eastAsia="zh-CN"/>
        </w:rPr>
      </w:pPr>
      <m:oMath>
        <m:r>
          <w:rPr>
            <w:rFonts w:ascii="Cambria Math" w:hAnsi="Cambria Math" w:cstheme="majorBidi"/>
            <w:sz w:val="20"/>
            <w:szCs w:val="20"/>
            <w:lang w:eastAsia="zh-CN"/>
          </w:rPr>
          <m:t>N=128</m:t>
        </m:r>
      </m:oMath>
      <w:r w:rsidRPr="00E80B36">
        <w:rPr>
          <w:rFonts w:asciiTheme="majorBidi" w:hAnsiTheme="majorBidi" w:cstheme="majorBidi"/>
          <w:sz w:val="20"/>
          <w:szCs w:val="20"/>
          <w:lang w:eastAsia="zh-CN"/>
        </w:rPr>
        <w:t xml:space="preserve"> </w:t>
      </w:r>
    </w:p>
    <w:p w14:paraId="76A551A8" w14:textId="77777777" w:rsidR="0001400D" w:rsidRPr="00E80B36" w:rsidRDefault="00000000" w:rsidP="008E35A7">
      <w:pPr>
        <w:pStyle w:val="ListParagraph"/>
        <w:numPr>
          <w:ilvl w:val="2"/>
          <w:numId w:val="23"/>
        </w:numPr>
        <w:jc w:val="both"/>
        <w:rPr>
          <w:rFonts w:asciiTheme="majorBidi" w:hAnsiTheme="majorBidi" w:cstheme="majorBidi"/>
          <w:sz w:val="20"/>
          <w:szCs w:val="20"/>
          <w:lang w:val="en-GB" w:eastAsia="zh-CN"/>
        </w:rPr>
      </w:pPr>
      <m:oMath>
        <m:sSup>
          <m:sSupPr>
            <m:ctrlPr>
              <w:rPr>
                <w:rFonts w:ascii="Cambria Math" w:hAnsi="Cambria Math" w:cstheme="majorBidi"/>
                <w:i/>
                <w:iCs/>
                <w:sz w:val="20"/>
                <w:szCs w:val="20"/>
                <w:lang w:eastAsia="zh-CN"/>
              </w:rPr>
            </m:ctrlPr>
          </m:sSupPr>
          <m:e>
            <m:r>
              <w:rPr>
                <w:rFonts w:ascii="Cambria Math" w:hAnsi="Cambria Math" w:cstheme="majorBidi"/>
                <w:sz w:val="20"/>
                <w:szCs w:val="20"/>
                <w:lang w:eastAsia="zh-CN"/>
              </w:rPr>
              <m:t>l</m:t>
            </m:r>
          </m:e>
          <m:sup>
            <m:r>
              <w:rPr>
                <w:rFonts w:ascii="Cambria Math" w:hAnsi="Cambria Math" w:cstheme="majorBidi"/>
                <w:sz w:val="20"/>
                <w:szCs w:val="20"/>
                <w:lang w:eastAsia="zh-CN"/>
              </w:rPr>
              <m:t>'</m:t>
            </m:r>
          </m:sup>
        </m:sSup>
      </m:oMath>
      <w:r w:rsidR="009D5AC2" w:rsidRPr="00E80B36">
        <w:rPr>
          <w:rFonts w:asciiTheme="majorBidi" w:hAnsiTheme="majorBidi" w:cstheme="majorBidi"/>
          <w:sz w:val="20"/>
          <w:szCs w:val="20"/>
          <w:lang w:eastAsia="zh-CN"/>
        </w:rPr>
        <w:t xml:space="preserve"> is the OFDM symbol index of SRS within the slot </w:t>
      </w:r>
      <w:r w:rsidR="0001400D" w:rsidRPr="00E80B36">
        <w:rPr>
          <w:rFonts w:asciiTheme="majorBidi" w:hAnsiTheme="majorBidi" w:cstheme="majorBidi"/>
          <w:iCs/>
          <w:sz w:val="20"/>
          <w:szCs w:val="20"/>
          <w:lang w:eastAsia="zh-CN"/>
        </w:rPr>
        <w:t xml:space="preserve">if </w:t>
      </w:r>
      <m:oMath>
        <m:r>
          <w:rPr>
            <w:rFonts w:ascii="Cambria Math" w:hAnsi="Cambria Math" w:cstheme="majorBidi"/>
            <w:sz w:val="20"/>
            <w:szCs w:val="20"/>
            <w:lang w:eastAsia="zh-CN"/>
          </w:rPr>
          <m:t>R=1</m:t>
        </m:r>
      </m:oMath>
      <w:r w:rsidR="0001400D" w:rsidRPr="00E80B36">
        <w:rPr>
          <w:rFonts w:asciiTheme="majorBidi" w:hAnsiTheme="majorBidi" w:cstheme="majorBidi"/>
          <w:iCs/>
          <w:sz w:val="20"/>
          <w:szCs w:val="20"/>
          <w:lang w:eastAsia="zh-CN"/>
        </w:rPr>
        <w:t xml:space="preserve"> or UE is provided with </w:t>
      </w:r>
      <w:proofErr w:type="spellStart"/>
      <w:r w:rsidR="0001400D" w:rsidRPr="00E80B36">
        <w:rPr>
          <w:rFonts w:asciiTheme="majorBidi" w:hAnsiTheme="majorBidi" w:cstheme="majorBidi"/>
          <w:i/>
          <w:sz w:val="20"/>
          <w:szCs w:val="20"/>
          <w:lang w:eastAsia="zh-CN"/>
        </w:rPr>
        <w:t>combOffsetHoppingWithRepetition</w:t>
      </w:r>
      <w:proofErr w:type="spellEnd"/>
      <w:r w:rsidR="0001400D" w:rsidRPr="00E80B36">
        <w:rPr>
          <w:rFonts w:asciiTheme="majorBidi" w:hAnsiTheme="majorBidi" w:cstheme="majorBidi"/>
          <w:iCs/>
          <w:sz w:val="20"/>
          <w:szCs w:val="20"/>
          <w:lang w:eastAsia="zh-CN"/>
        </w:rPr>
        <w:t>=’</w:t>
      </w:r>
      <w:r w:rsidR="0001400D" w:rsidRPr="00E80B36">
        <w:rPr>
          <w:sz w:val="20"/>
          <w:szCs w:val="20"/>
        </w:rPr>
        <w:t xml:space="preserve"> </w:t>
      </w:r>
      <w:r w:rsidR="0001400D" w:rsidRPr="00E80B36">
        <w:rPr>
          <w:rFonts w:asciiTheme="majorBidi" w:hAnsiTheme="majorBidi" w:cstheme="majorBidi"/>
          <w:iCs/>
          <w:sz w:val="20"/>
          <w:szCs w:val="20"/>
          <w:lang w:eastAsia="zh-CN"/>
        </w:rPr>
        <w:t xml:space="preserve">Per-symbol’; otherwise, </w:t>
      </w:r>
      <m:oMath>
        <m:sSup>
          <m:sSupPr>
            <m:ctrlPr>
              <w:rPr>
                <w:rFonts w:ascii="Cambria Math" w:hAnsi="Cambria Math" w:cstheme="majorBidi"/>
                <w:i/>
                <w:iCs/>
                <w:sz w:val="20"/>
                <w:szCs w:val="20"/>
                <w:lang w:eastAsia="zh-CN"/>
              </w:rPr>
            </m:ctrlPr>
          </m:sSupPr>
          <m:e>
            <m:r>
              <w:rPr>
                <w:rFonts w:ascii="Cambria Math" w:hAnsi="Cambria Math" w:cstheme="majorBidi"/>
                <w:sz w:val="20"/>
                <w:szCs w:val="20"/>
                <w:lang w:eastAsia="zh-CN"/>
              </w:rPr>
              <m:t>l</m:t>
            </m:r>
          </m:e>
          <m:sup>
            <m:r>
              <w:rPr>
                <w:rFonts w:ascii="Cambria Math" w:hAnsi="Cambria Math" w:cstheme="majorBidi"/>
                <w:sz w:val="20"/>
                <w:szCs w:val="20"/>
                <w:lang w:eastAsia="zh-CN"/>
              </w:rPr>
              <m:t>'</m:t>
            </m:r>
          </m:sup>
        </m:sSup>
      </m:oMath>
      <w:r w:rsidR="0001400D" w:rsidRPr="00E80B36">
        <w:rPr>
          <w:rFonts w:asciiTheme="majorBidi" w:hAnsiTheme="majorBidi" w:cstheme="majorBidi"/>
          <w:iCs/>
          <w:sz w:val="20"/>
          <w:szCs w:val="20"/>
          <w:lang w:eastAsia="zh-CN"/>
        </w:rPr>
        <w:t xml:space="preserve"> is</w:t>
      </w:r>
      <w:r w:rsidR="009D5AC2" w:rsidRPr="00E80B36">
        <w:rPr>
          <w:rFonts w:asciiTheme="majorBidi" w:hAnsiTheme="majorBidi" w:cstheme="majorBidi"/>
          <w:sz w:val="20"/>
          <w:szCs w:val="20"/>
          <w:lang w:eastAsia="zh-CN"/>
        </w:rPr>
        <w:t xml:space="preserve"> the OFDM symbol index of the first symbol across the R repetitions.</w:t>
      </w:r>
    </w:p>
    <w:p w14:paraId="3F3A96CA" w14:textId="77777777" w:rsidR="0001400D" w:rsidRPr="00E80B36" w:rsidRDefault="0001400D" w:rsidP="008E35A7">
      <w:pPr>
        <w:pStyle w:val="ListParagraph"/>
        <w:numPr>
          <w:ilvl w:val="1"/>
          <w:numId w:val="23"/>
        </w:numPr>
        <w:jc w:val="both"/>
        <w:rPr>
          <w:rFonts w:asciiTheme="majorBidi" w:hAnsiTheme="majorBidi" w:cstheme="majorBidi"/>
          <w:sz w:val="20"/>
          <w:szCs w:val="20"/>
          <w:lang w:val="en-GB" w:eastAsia="zh-CN"/>
        </w:rPr>
      </w:pPr>
      <w:r w:rsidRPr="00E80B36">
        <w:rPr>
          <w:rFonts w:asciiTheme="majorBidi" w:hAnsiTheme="majorBidi" w:cstheme="majorBidi"/>
          <w:sz w:val="20"/>
          <w:szCs w:val="20"/>
          <w:lang w:val="en-GB" w:eastAsia="zh-CN"/>
        </w:rPr>
        <w:t>If ‘</w:t>
      </w:r>
      <w:proofErr w:type="spellStart"/>
      <w:r w:rsidRPr="00E80B36">
        <w:rPr>
          <w:rFonts w:asciiTheme="majorBidi" w:hAnsiTheme="majorBidi" w:cstheme="majorBidi"/>
          <w:i/>
          <w:iCs/>
          <w:sz w:val="20"/>
          <w:szCs w:val="20"/>
          <w:lang w:val="en-GB" w:eastAsia="zh-CN"/>
        </w:rPr>
        <w:t>combOffsetHoppingSubset</w:t>
      </w:r>
      <w:proofErr w:type="spellEnd"/>
      <w:r w:rsidRPr="00E80B36">
        <w:rPr>
          <w:rFonts w:asciiTheme="majorBidi" w:hAnsiTheme="majorBidi" w:cstheme="majorBidi"/>
          <w:sz w:val="20"/>
          <w:szCs w:val="20"/>
          <w:lang w:val="en-GB" w:eastAsia="zh-CN"/>
        </w:rPr>
        <w:t xml:space="preserve">’ is not configured, </w:t>
      </w:r>
      <m:oMath>
        <m:r>
          <w:rPr>
            <w:rFonts w:ascii="Cambria Math" w:hAnsi="Cambria Math" w:cstheme="majorBidi"/>
            <w:sz w:val="20"/>
            <w:szCs w:val="20"/>
          </w:rPr>
          <m:t>S</m:t>
        </m:r>
        <m:d>
          <m:dPr>
            <m:ctrlPr>
              <w:rPr>
                <w:rFonts w:ascii="Cambria Math" w:hAnsi="Cambria Math" w:cstheme="majorBidi"/>
                <w:i/>
                <w:sz w:val="20"/>
                <w:szCs w:val="20"/>
              </w:rPr>
            </m:ctrlPr>
          </m:dPr>
          <m:e>
            <m:r>
              <w:rPr>
                <w:rFonts w:ascii="Cambria Math" w:hAnsi="Cambria Math" w:cstheme="majorBidi"/>
                <w:sz w:val="20"/>
                <w:szCs w:val="20"/>
              </w:rPr>
              <m:t>l</m:t>
            </m:r>
          </m:e>
        </m:d>
        <m:r>
          <w:rPr>
            <w:rFonts w:ascii="Cambria Math" w:hAnsi="Cambria Math" w:cstheme="majorBidi"/>
            <w:sz w:val="20"/>
            <w:szCs w:val="20"/>
          </w:rPr>
          <m:t>=l</m:t>
        </m:r>
      </m:oMath>
      <w:r w:rsidRPr="00E80B36">
        <w:rPr>
          <w:rFonts w:asciiTheme="majorBidi" w:hAnsiTheme="majorBidi" w:cstheme="majorBidi"/>
          <w:sz w:val="20"/>
          <w:szCs w:val="20"/>
          <w:lang w:val="en-GB" w:eastAsia="zh-CN"/>
        </w:rPr>
        <w:t xml:space="preserve">, and </w:t>
      </w:r>
      <m:oMath>
        <m:r>
          <w:rPr>
            <w:rFonts w:ascii="Cambria Math" w:hAnsi="Cambria Math" w:cstheme="majorBidi"/>
            <w:sz w:val="20"/>
            <w:szCs w:val="20"/>
            <w:lang w:eastAsia="zh-CN"/>
          </w:rPr>
          <m:t>Y=</m:t>
        </m:r>
        <m:sSub>
          <m:sSubPr>
            <m:ctrlPr>
              <w:rPr>
                <w:rFonts w:ascii="Cambria Math" w:hAnsi="Cambria Math"/>
                <w:sz w:val="20"/>
                <w:szCs w:val="20"/>
              </w:rPr>
            </m:ctrlPr>
          </m:sSubPr>
          <m:e>
            <m:r>
              <w:rPr>
                <w:rFonts w:ascii="Cambria Math" w:hAnsi="Cambria Math"/>
                <w:sz w:val="20"/>
                <w:szCs w:val="20"/>
              </w:rPr>
              <m:t>K</m:t>
            </m:r>
          </m:e>
          <m:sub>
            <m:r>
              <m:rPr>
                <m:nor/>
              </m:rPr>
              <w:rPr>
                <w:sz w:val="20"/>
                <w:szCs w:val="20"/>
              </w:rPr>
              <m:t>TC</m:t>
            </m:r>
          </m:sub>
        </m:sSub>
      </m:oMath>
      <w:r w:rsidRPr="00E80B36">
        <w:rPr>
          <w:rFonts w:asciiTheme="majorBidi" w:hAnsiTheme="majorBidi" w:cstheme="majorBidi"/>
          <w:sz w:val="20"/>
          <w:szCs w:val="20"/>
        </w:rPr>
        <w:t>.</w:t>
      </w:r>
    </w:p>
    <w:p w14:paraId="45B7877E" w14:textId="77777777" w:rsidR="0001400D" w:rsidRPr="008F6E97" w:rsidRDefault="0001400D" w:rsidP="008E35A7">
      <w:pPr>
        <w:pStyle w:val="ListParagraph"/>
        <w:numPr>
          <w:ilvl w:val="1"/>
          <w:numId w:val="23"/>
        </w:numPr>
        <w:jc w:val="both"/>
        <w:rPr>
          <w:rFonts w:asciiTheme="majorBidi" w:hAnsiTheme="majorBidi" w:cstheme="majorBidi"/>
          <w:sz w:val="20"/>
          <w:szCs w:val="20"/>
          <w:lang w:val="en-GB" w:eastAsia="zh-CN"/>
        </w:rPr>
      </w:pPr>
      <w:r w:rsidRPr="00E80B36">
        <w:rPr>
          <w:rFonts w:asciiTheme="majorBidi" w:hAnsiTheme="majorBidi" w:cstheme="majorBidi"/>
          <w:sz w:val="20"/>
          <w:szCs w:val="20"/>
          <w:lang w:val="en-GB" w:eastAsia="zh-CN"/>
        </w:rPr>
        <w:t>If ‘</w:t>
      </w:r>
      <w:proofErr w:type="spellStart"/>
      <w:r w:rsidRPr="00E80B36">
        <w:rPr>
          <w:rFonts w:asciiTheme="majorBidi" w:hAnsiTheme="majorBidi" w:cstheme="majorBidi"/>
          <w:i/>
          <w:iCs/>
          <w:sz w:val="20"/>
          <w:szCs w:val="20"/>
          <w:lang w:val="en-GB" w:eastAsia="zh-CN"/>
        </w:rPr>
        <w:t>combOffsetHoppingSubset</w:t>
      </w:r>
      <w:proofErr w:type="spellEnd"/>
      <w:r w:rsidRPr="00E80B36">
        <w:rPr>
          <w:rFonts w:asciiTheme="majorBidi" w:hAnsiTheme="majorBidi" w:cstheme="majorBidi"/>
          <w:sz w:val="20"/>
          <w:szCs w:val="20"/>
          <w:lang w:val="en-GB" w:eastAsia="zh-CN"/>
        </w:rPr>
        <w:t xml:space="preserve">’ is configured, </w:t>
      </w:r>
      <m:oMath>
        <m:r>
          <w:rPr>
            <w:rFonts w:ascii="Cambria Math" w:hAnsi="Cambria Math" w:cstheme="majorBidi"/>
            <w:sz w:val="20"/>
            <w:szCs w:val="20"/>
          </w:rPr>
          <m:t>S</m:t>
        </m:r>
        <m:d>
          <m:dPr>
            <m:ctrlPr>
              <w:rPr>
                <w:rFonts w:ascii="Cambria Math" w:hAnsi="Cambria Math" w:cstheme="majorBidi"/>
                <w:i/>
                <w:sz w:val="20"/>
                <w:szCs w:val="20"/>
              </w:rPr>
            </m:ctrlPr>
          </m:dPr>
          <m:e>
            <m:r>
              <w:rPr>
                <w:rFonts w:ascii="Cambria Math" w:hAnsi="Cambria Math" w:cstheme="majorBidi"/>
                <w:sz w:val="20"/>
                <w:szCs w:val="20"/>
              </w:rPr>
              <m:t>l</m:t>
            </m:r>
          </m:e>
        </m:d>
      </m:oMath>
      <w:r w:rsidRPr="00E80B36">
        <w:rPr>
          <w:rFonts w:asciiTheme="majorBidi" w:hAnsiTheme="majorBidi" w:cstheme="majorBidi"/>
          <w:sz w:val="20"/>
          <w:szCs w:val="20"/>
        </w:rPr>
        <w:t xml:space="preserve"> denotes the </w:t>
      </w:r>
      <m:oMath>
        <m:r>
          <w:rPr>
            <w:rFonts w:ascii="Cambria Math" w:hAnsi="Cambria Math" w:cstheme="majorBidi"/>
            <w:sz w:val="20"/>
            <w:szCs w:val="20"/>
          </w:rPr>
          <m:t>(l+1)</m:t>
        </m:r>
      </m:oMath>
      <w:r w:rsidRPr="00DC4CBC">
        <w:rPr>
          <w:rFonts w:asciiTheme="majorBidi" w:hAnsiTheme="majorBidi" w:cstheme="majorBidi"/>
          <w:sz w:val="20"/>
          <w:szCs w:val="20"/>
          <w:vertAlign w:val="superscript"/>
        </w:rPr>
        <w:t>th</w:t>
      </w:r>
      <w:r w:rsidRPr="00E80B36">
        <w:rPr>
          <w:rFonts w:asciiTheme="majorBidi" w:hAnsiTheme="majorBidi" w:cstheme="majorBidi"/>
          <w:sz w:val="20"/>
          <w:szCs w:val="20"/>
        </w:rPr>
        <w:t xml:space="preserve"> element of the configured subset, and </w:t>
      </w:r>
      <m:oMath>
        <m:r>
          <w:rPr>
            <w:rFonts w:ascii="Cambria Math" w:hAnsi="Cambria Math" w:cstheme="majorBidi"/>
            <w:sz w:val="20"/>
            <w:szCs w:val="20"/>
            <w:lang w:eastAsia="zh-CN"/>
          </w:rPr>
          <m:t>Y</m:t>
        </m:r>
      </m:oMath>
      <w:r w:rsidRPr="00E80B36">
        <w:rPr>
          <w:rFonts w:asciiTheme="majorBidi" w:hAnsiTheme="majorBidi" w:cstheme="majorBidi"/>
          <w:sz w:val="20"/>
          <w:szCs w:val="20"/>
          <w:lang w:eastAsia="zh-CN"/>
        </w:rPr>
        <w:t xml:space="preserve"> is the number of elements in the subset</w:t>
      </w:r>
      <w:r w:rsidRPr="00E80B36">
        <w:rPr>
          <w:rFonts w:asciiTheme="majorBidi" w:hAnsiTheme="majorBidi" w:cstheme="majorBidi"/>
          <w:sz w:val="20"/>
          <w:szCs w:val="20"/>
        </w:rPr>
        <w:t>.</w:t>
      </w:r>
    </w:p>
    <w:p w14:paraId="2CD5CAE3" w14:textId="77777777" w:rsidR="0001400D" w:rsidRPr="00105127" w:rsidRDefault="0001400D" w:rsidP="0001400D">
      <w:pPr>
        <w:jc w:val="both"/>
        <w:rPr>
          <w:rFonts w:asciiTheme="majorBidi" w:hAnsiTheme="majorBidi" w:cstheme="majorBidi"/>
          <w:sz w:val="16"/>
          <w:szCs w:val="16"/>
          <w:lang w:val="en-GB" w:eastAsia="zh-CN"/>
        </w:rPr>
      </w:pPr>
    </w:p>
    <w:p w14:paraId="20D51F56" w14:textId="77777777" w:rsidR="0001400D" w:rsidRDefault="0001400D" w:rsidP="0001400D">
      <w:pPr>
        <w:spacing w:after="0"/>
        <w:jc w:val="both"/>
        <w:rPr>
          <w:rFonts w:asciiTheme="majorBidi" w:hAnsiTheme="majorBidi" w:cstheme="majorBidi"/>
          <w:b/>
          <w:bCs/>
          <w:lang w:val="en-GB"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1</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 xml:space="preserve">For the </w:t>
      </w:r>
      <w:r w:rsidRPr="00AB1F10">
        <w:rPr>
          <w:rFonts w:asciiTheme="majorBidi" w:hAnsiTheme="majorBidi" w:cstheme="majorBidi"/>
          <w:b/>
          <w:bCs/>
          <w:lang w:val="en-GB" w:eastAsia="zh-CN"/>
        </w:rPr>
        <w:t>hopping formula</w:t>
      </w:r>
      <w:r>
        <w:rPr>
          <w:rFonts w:asciiTheme="majorBidi" w:hAnsiTheme="majorBidi" w:cstheme="majorBidi"/>
          <w:b/>
          <w:bCs/>
          <w:lang w:val="en-GB" w:eastAsia="zh-CN"/>
        </w:rPr>
        <w:t xml:space="preserve"> in cyclic shift hopping or comb offset hopping:</w:t>
      </w:r>
    </w:p>
    <w:p w14:paraId="2B1FFAEA" w14:textId="77777777" w:rsidR="0001400D" w:rsidRPr="008F6E97" w:rsidRDefault="0001400D" w:rsidP="008E35A7">
      <w:pPr>
        <w:pStyle w:val="ListParagraph"/>
        <w:numPr>
          <w:ilvl w:val="0"/>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 xml:space="preserve">For cyclic shift hopping: </w:t>
      </w:r>
      <m:oMath>
        <m:sSub>
          <m:sSubPr>
            <m:ctrlPr>
              <w:rPr>
                <w:rFonts w:ascii="Cambria Math" w:eastAsiaTheme="minorHAnsi" w:hAnsi="Cambria Math" w:cstheme="minorBidi"/>
                <w:b/>
                <w:bCs/>
                <w:sz w:val="20"/>
                <w:szCs w:val="20"/>
                <w:lang w:val="sv-SE"/>
              </w:rPr>
            </m:ctrlPr>
          </m:sSubPr>
          <m:e>
            <m:r>
              <m:rPr>
                <m:sty m:val="bi"/>
              </m:rPr>
              <w:rPr>
                <w:rFonts w:ascii="Cambria Math" w:hAnsi="Cambria Math"/>
                <w:sz w:val="20"/>
                <w:szCs w:val="20"/>
              </w:rPr>
              <m:t>α</m:t>
            </m:r>
          </m:e>
          <m:sub>
            <m:r>
              <m:rPr>
                <m:sty m:val="bi"/>
              </m:rPr>
              <w:rPr>
                <w:rFonts w:ascii="Cambria Math" w:hAnsi="Cambria Math"/>
                <w:sz w:val="20"/>
                <w:szCs w:val="20"/>
              </w:rPr>
              <m:t>i</m:t>
            </m:r>
          </m:sub>
        </m:sSub>
        <m:r>
          <m:rPr>
            <m:sty m:val="b"/>
          </m:rPr>
          <w:rPr>
            <w:rFonts w:ascii="Cambria Math" w:hAnsi="Cambria Math"/>
            <w:sz w:val="20"/>
            <w:szCs w:val="20"/>
          </w:rPr>
          <m:t>=2</m:t>
        </m:r>
        <m:r>
          <m:rPr>
            <m:sty m:val="bi"/>
          </m:rPr>
          <w:rPr>
            <w:rFonts w:ascii="Cambria Math" w:hAnsi="Cambria Math"/>
            <w:sz w:val="20"/>
            <w:szCs w:val="20"/>
          </w:rPr>
          <m:t>π</m:t>
        </m:r>
        <m:f>
          <m:fPr>
            <m:ctrlPr>
              <w:rPr>
                <w:rFonts w:ascii="Cambria Math" w:eastAsiaTheme="minorHAnsi" w:hAnsi="Cambria Math" w:cstheme="minorBidi"/>
                <w:b/>
                <w:bCs/>
                <w:sz w:val="20"/>
                <w:szCs w:val="20"/>
                <w:lang w:val="sv-SE"/>
              </w:rPr>
            </m:ctrlPr>
          </m:fPr>
          <m:num>
            <m:sSubSup>
              <m:sSubSupPr>
                <m:ctrlPr>
                  <w:rPr>
                    <w:rFonts w:ascii="Cambria Math" w:eastAsiaTheme="minorHAnsi" w:hAnsi="Cambria Math" w:cstheme="minorBidi"/>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sty m:val="bi"/>
                  </m:rPr>
                  <w:rPr>
                    <w:rFonts w:ascii="Cambria Math" w:hAnsi="Cambria Math"/>
                    <w:sz w:val="20"/>
                    <w:szCs w:val="20"/>
                  </w:rPr>
                  <m:t>i</m:t>
                </m:r>
              </m:sup>
            </m:sSubSup>
          </m:num>
          <m:den>
            <m:sSubSup>
              <m:sSubSupPr>
                <m:ctrlPr>
                  <w:rPr>
                    <w:rFonts w:ascii="Cambria Math" w:eastAsiaTheme="minorHAnsi" w:hAnsi="Cambria Math" w:cstheme="minorBidi"/>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en>
        </m:f>
        <m:r>
          <m:rPr>
            <m:sty m:val="bi"/>
          </m:rPr>
          <w:rPr>
            <w:rFonts w:ascii="Cambria Math" w:eastAsiaTheme="minorHAnsi" w:hAnsi="Cambria Math" w:cstheme="minorBidi"/>
            <w:sz w:val="20"/>
            <w:szCs w:val="20"/>
            <w:lang w:val="sv-SE"/>
          </w:rPr>
          <m:t>+</m:t>
        </m:r>
        <m:r>
          <m:rPr>
            <m:sty m:val="b"/>
          </m:rPr>
          <w:rPr>
            <w:rFonts w:ascii="Cambria Math" w:hAnsi="Cambria Math"/>
            <w:color w:val="FF0000"/>
            <w:sz w:val="20"/>
            <w:szCs w:val="20"/>
          </w:rPr>
          <m:t>2</m:t>
        </m:r>
        <m:r>
          <m:rPr>
            <m:sty m:val="bi"/>
          </m:rPr>
          <w:rPr>
            <w:rFonts w:ascii="Cambria Math" w:hAnsi="Cambria Math"/>
            <w:color w:val="FF0000"/>
            <w:sz w:val="20"/>
            <w:szCs w:val="20"/>
          </w:rPr>
          <m:t>π</m:t>
        </m:r>
        <m:f>
          <m:fPr>
            <m:ctrlPr>
              <w:rPr>
                <w:rFonts w:ascii="Cambria Math" w:eastAsiaTheme="minorHAnsi" w:hAnsi="Cambria Math" w:cstheme="minorBidi"/>
                <w:b/>
                <w:bCs/>
                <w:color w:val="FF0000"/>
                <w:sz w:val="20"/>
                <w:szCs w:val="20"/>
                <w:lang w:val="sv-SE"/>
              </w:rPr>
            </m:ctrlPr>
          </m:fPr>
          <m:num>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num>
          <m:den>
            <m:r>
              <m:rPr>
                <m:sty m:val="bi"/>
              </m:rPr>
              <w:rPr>
                <w:rFonts w:ascii="Cambria Math" w:eastAsiaTheme="minorHAnsi" w:hAnsi="Cambria Math" w:cstheme="minorBidi"/>
                <w:color w:val="FF0000"/>
                <w:sz w:val="20"/>
                <w:szCs w:val="20"/>
                <w:lang w:val="sv-SE"/>
              </w:rPr>
              <m:t>K</m:t>
            </m:r>
            <m:sSubSup>
              <m:sSubSupPr>
                <m:ctrlPr>
                  <w:rPr>
                    <w:rFonts w:ascii="Cambria Math" w:eastAsiaTheme="minorHAnsi" w:hAnsi="Cambria Math" w:cstheme="minorBidi"/>
                    <w:b/>
                    <w:bCs/>
                    <w:color w:val="FF0000"/>
                    <w:sz w:val="20"/>
                    <w:szCs w:val="20"/>
                    <w:lang w:val="sv-SE"/>
                  </w:rPr>
                </m:ctrlPr>
              </m:sSubSupPr>
              <m:e>
                <m:r>
                  <m:rPr>
                    <m:sty m:val="bi"/>
                  </m:rPr>
                  <w:rPr>
                    <w:rFonts w:ascii="Cambria Math" w:hAnsi="Cambria Math"/>
                    <w:color w:val="FF0000"/>
                    <w:sz w:val="20"/>
                    <w:szCs w:val="20"/>
                  </w:rPr>
                  <m:t>n</m:t>
                </m:r>
              </m:e>
              <m:sub>
                <m:r>
                  <m:rPr>
                    <m:nor/>
                  </m:rPr>
                  <w:rPr>
                    <w:b/>
                    <w:bCs/>
                    <w:color w:val="FF0000"/>
                    <w:sz w:val="20"/>
                    <w:szCs w:val="20"/>
                  </w:rPr>
                  <m:t>SRS</m:t>
                </m:r>
              </m:sub>
              <m:sup>
                <m:r>
                  <m:rPr>
                    <m:nor/>
                  </m:rPr>
                  <w:rPr>
                    <w:b/>
                    <w:bCs/>
                    <w:color w:val="FF0000"/>
                    <w:sz w:val="20"/>
                    <w:szCs w:val="20"/>
                  </w:rPr>
                  <m:t>cs</m:t>
                </m:r>
                <m:r>
                  <m:rPr>
                    <m:sty m:val="b"/>
                  </m:rPr>
                  <w:rPr>
                    <w:rFonts w:ascii="Cambria Math" w:hAnsi="Cambria Math"/>
                    <w:color w:val="FF0000"/>
                    <w:sz w:val="20"/>
                    <w:szCs w:val="20"/>
                  </w:rPr>
                  <m:t>,</m:t>
                </m:r>
                <m:r>
                  <m:rPr>
                    <m:nor/>
                  </m:rPr>
                  <w:rPr>
                    <w:b/>
                    <w:bCs/>
                    <w:color w:val="FF0000"/>
                    <w:sz w:val="20"/>
                    <w:szCs w:val="20"/>
                  </w:rPr>
                  <m:t>max</m:t>
                </m:r>
              </m:sup>
            </m:sSubSup>
          </m:den>
        </m:f>
      </m:oMath>
      <w:r w:rsidRPr="008F6E97">
        <w:rPr>
          <w:rFonts w:asciiTheme="majorBidi" w:hAnsiTheme="majorBidi" w:cstheme="majorBidi"/>
          <w:b/>
          <w:bCs/>
          <w:sz w:val="20"/>
          <w:szCs w:val="20"/>
          <w:lang w:val="sv-SE"/>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r>
          <m:rPr>
            <m:sty m:val="bi"/>
          </m:rPr>
          <w:rPr>
            <w:rFonts w:ascii="Cambria Math" w:hAnsi="Cambria Math" w:cstheme="majorBidi"/>
            <w:sz w:val="20"/>
            <w:szCs w:val="20"/>
          </w:rPr>
          <m:t>=S(</m:t>
        </m:r>
        <m:r>
          <m:rPr>
            <m:sty m:val="bi"/>
          </m:rPr>
          <w:rPr>
            <w:rFonts w:ascii="Cambria Math" w:hAnsi="Cambria Math" w:cstheme="majorBidi"/>
            <w:sz w:val="20"/>
            <w:szCs w:val="20"/>
            <w:lang w:eastAsia="zh-CN"/>
          </w:rPr>
          <m:t>(</m:t>
        </m:r>
        <m:nary>
          <m:naryPr>
            <m:chr m:val="∑"/>
            <m:ctrlPr>
              <w:rPr>
                <w:rFonts w:ascii="Cambria Math" w:hAnsi="Cambria Math" w:cstheme="majorBidi"/>
                <w:b/>
                <w:bCs/>
                <w:i/>
                <w:iCs/>
                <w:sz w:val="20"/>
                <w:szCs w:val="20"/>
                <w:lang w:eastAsia="zh-CN"/>
              </w:rPr>
            </m:ctrlPr>
          </m:naryPr>
          <m:sub>
            <m:r>
              <m:rPr>
                <m:sty m:val="bi"/>
              </m:rPr>
              <w:rPr>
                <w:rFonts w:ascii="Cambria Math" w:hAnsi="Cambria Math" w:cstheme="majorBidi"/>
                <w:sz w:val="20"/>
                <w:szCs w:val="20"/>
                <w:lang w:eastAsia="zh-CN"/>
              </w:rPr>
              <m:t>m=0</m:t>
            </m:r>
          </m:sub>
          <m:sup>
            <m:r>
              <m:rPr>
                <m:sty m:val="bi"/>
              </m:rPr>
              <w:rPr>
                <w:rFonts w:ascii="Cambria Math" w:hAnsi="Cambria Math" w:cstheme="majorBidi"/>
                <w:sz w:val="20"/>
                <w:szCs w:val="20"/>
                <w:lang w:eastAsia="zh-CN"/>
              </w:rPr>
              <m:t>7</m:t>
            </m:r>
          </m:sup>
          <m:e>
            <m:r>
              <m:rPr>
                <m:sty m:val="bi"/>
              </m:rPr>
              <w:rPr>
                <w:rFonts w:ascii="Cambria Math" w:hAnsi="Cambria Math" w:cstheme="majorBidi"/>
                <w:sz w:val="20"/>
                <w:szCs w:val="20"/>
                <w:lang w:eastAsia="zh-CN"/>
              </w:rPr>
              <m:t>c</m:t>
            </m:r>
            <m:d>
              <m:dPr>
                <m:ctrlPr>
                  <w:rPr>
                    <w:rFonts w:ascii="Cambria Math" w:hAnsi="Cambria Math" w:cstheme="majorBidi"/>
                    <w:b/>
                    <w:bCs/>
                    <w:i/>
                    <w:iCs/>
                    <w:sz w:val="20"/>
                    <w:szCs w:val="20"/>
                    <w:lang w:eastAsia="zh-CN"/>
                  </w:rPr>
                </m:ctrlPr>
              </m:dPr>
              <m:e>
                <m:r>
                  <m:rPr>
                    <m:sty m:val="bi"/>
                  </m:rPr>
                  <w:rPr>
                    <w:rFonts w:ascii="Cambria Math" w:hAnsi="Cambria Math" w:cstheme="majorBidi"/>
                    <w:sz w:val="20"/>
                    <w:szCs w:val="20"/>
                    <w:lang w:eastAsia="zh-CN"/>
                  </w:rPr>
                  <m:t>8∙</m:t>
                </m:r>
                <m:d>
                  <m:dPr>
                    <m:ctrlPr>
                      <w:rPr>
                        <w:rFonts w:ascii="Cambria Math" w:hAnsi="Cambria Math" w:cstheme="majorBidi"/>
                        <w:b/>
                        <w:bCs/>
                        <w:i/>
                        <w:iCs/>
                        <w:sz w:val="20"/>
                        <w:szCs w:val="20"/>
                        <w:lang w:eastAsia="zh-CN"/>
                      </w:rPr>
                    </m:ctrlPr>
                  </m:dPr>
                  <m:e>
                    <m:r>
                      <m:rPr>
                        <m:sty m:val="bi"/>
                      </m:rPr>
                      <w:rPr>
                        <w:rFonts w:ascii="Cambria Math" w:hAnsi="Cambria Math" w:cstheme="majorBidi"/>
                        <w:sz w:val="20"/>
                        <w:szCs w:val="20"/>
                        <w:lang w:eastAsia="zh-CN"/>
                      </w:rPr>
                      <m:t>t</m:t>
                    </m:r>
                  </m:e>
                </m:d>
                <m:r>
                  <m:rPr>
                    <m:sty m:val="bi"/>
                  </m:rPr>
                  <w:rPr>
                    <w:rFonts w:ascii="Cambria Math" w:hAnsi="Cambria Math" w:cstheme="majorBidi"/>
                    <w:sz w:val="20"/>
                    <w:szCs w:val="20"/>
                    <w:lang w:eastAsia="zh-CN"/>
                  </w:rPr>
                  <m:t>+m</m:t>
                </m:r>
              </m:e>
            </m:d>
            <m:r>
              <m:rPr>
                <m:sty m:val="bi"/>
              </m:rPr>
              <w:rPr>
                <w:rFonts w:ascii="Cambria Math" w:hAnsi="Cambria Math" w:cstheme="majorBidi"/>
                <w:sz w:val="20"/>
                <w:szCs w:val="20"/>
                <w:lang w:eastAsia="zh-CN"/>
              </w:rPr>
              <m:t>∙</m:t>
            </m:r>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2</m:t>
                </m:r>
              </m:e>
              <m:sup>
                <m:r>
                  <m:rPr>
                    <m:sty m:val="bi"/>
                  </m:rPr>
                  <w:rPr>
                    <w:rFonts w:ascii="Cambria Math" w:hAnsi="Cambria Math" w:cstheme="majorBidi"/>
                    <w:sz w:val="20"/>
                    <w:szCs w:val="20"/>
                    <w:lang w:eastAsia="zh-CN"/>
                  </w:rPr>
                  <m:t>m</m:t>
                </m:r>
              </m:sup>
            </m:sSup>
            <m:r>
              <m:rPr>
                <m:sty m:val="bi"/>
              </m:rPr>
              <w:rPr>
                <w:rFonts w:ascii="Cambria Math" w:hAnsi="Cambria Math" w:cstheme="majorBidi"/>
                <w:sz w:val="20"/>
                <w:szCs w:val="20"/>
                <w:lang w:eastAsia="zh-CN"/>
              </w:rPr>
              <m:t>) </m:t>
            </m:r>
            <m:r>
              <m:rPr>
                <m:sty m:val="b"/>
              </m:rPr>
              <w:rPr>
                <w:rFonts w:ascii="Cambria Math" w:hAnsi="Cambria Math" w:cstheme="majorBidi"/>
                <w:sz w:val="20"/>
                <w:szCs w:val="20"/>
                <w:lang w:eastAsia="zh-CN"/>
              </w:rPr>
              <m:t>mod</m:t>
            </m:r>
            <m:r>
              <m:rPr>
                <m:sty m:val="bi"/>
              </m:rPr>
              <w:rPr>
                <w:rFonts w:ascii="Cambria Math" w:hAnsi="Cambria Math" w:cstheme="majorBidi"/>
                <w:sz w:val="20"/>
                <w:szCs w:val="20"/>
                <w:lang w:eastAsia="zh-CN"/>
              </w:rPr>
              <m:t> Y)</m:t>
            </m:r>
          </m:e>
        </m:nary>
      </m:oMath>
      <w:r w:rsidRPr="008F6E97">
        <w:rPr>
          <w:rFonts w:asciiTheme="majorBidi" w:hAnsiTheme="majorBidi" w:cstheme="majorBidi"/>
          <w:b/>
          <w:bCs/>
          <w:iCs/>
          <w:sz w:val="20"/>
          <w:szCs w:val="20"/>
          <w:lang w:eastAsia="zh-CN"/>
        </w:rPr>
        <w:t>, and</w:t>
      </w:r>
    </w:p>
    <w:p w14:paraId="04E9A03A" w14:textId="77777777" w:rsidR="0001400D" w:rsidRPr="008F6E97" w:rsidRDefault="0001400D" w:rsidP="008E35A7">
      <w:pPr>
        <w:pStyle w:val="ListParagraph"/>
        <w:numPr>
          <w:ilvl w:val="1"/>
          <w:numId w:val="23"/>
        </w:numPr>
        <w:jc w:val="both"/>
        <w:rPr>
          <w:rFonts w:asciiTheme="majorBidi" w:hAnsiTheme="majorBidi" w:cstheme="majorBidi"/>
          <w:b/>
          <w:bCs/>
          <w:sz w:val="20"/>
          <w:szCs w:val="20"/>
          <w:lang w:val="en-GB" w:eastAsia="zh-CN"/>
        </w:rPr>
      </w:pPr>
      <m:oMath>
        <m:r>
          <m:rPr>
            <m:sty m:val="bi"/>
          </m:rPr>
          <w:rPr>
            <w:rFonts w:ascii="Cambria Math" w:hAnsi="Cambria Math" w:cstheme="majorBidi"/>
            <w:sz w:val="20"/>
            <w:szCs w:val="20"/>
            <w:lang w:eastAsia="zh-CN"/>
          </w:rPr>
          <m:t>t=</m:t>
        </m:r>
        <m:r>
          <m:rPr>
            <m:sty m:val="b"/>
          </m:rPr>
          <w:rPr>
            <w:rFonts w:ascii="Cambria Math" w:hAnsi="Cambria Math" w:cstheme="majorBidi"/>
            <w:sz w:val="20"/>
            <w:szCs w:val="20"/>
            <w:lang w:eastAsia="zh-CN"/>
          </w:rPr>
          <m:t>mod</m:t>
        </m:r>
        <m:r>
          <m:rPr>
            <m:sty m:val="bi"/>
          </m:rPr>
          <w:rPr>
            <w:rFonts w:ascii="Cambria Math" w:hAnsi="Cambria Math" w:cstheme="majorBidi"/>
            <w:sz w:val="20"/>
            <w:szCs w:val="20"/>
            <w:lang w:eastAsia="zh-CN"/>
          </w:rPr>
          <m:t>(SFN,N)</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symb</m:t>
            </m:r>
          </m:sub>
          <m:sup>
            <m:r>
              <m:rPr>
                <m:sty m:val="bi"/>
              </m:rPr>
              <w:rPr>
                <w:rFonts w:ascii="Cambria Math" w:hAnsi="Cambria Math" w:cstheme="majorBidi"/>
                <w:sz w:val="20"/>
                <w:szCs w:val="20"/>
                <w:lang w:eastAsia="zh-CN"/>
              </w:rPr>
              <m:t>slot</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s,f</m:t>
            </m:r>
          </m:sub>
          <m:sup>
            <m:r>
              <m:rPr>
                <m:sty m:val="bi"/>
              </m:rPr>
              <w:rPr>
                <w:rFonts w:ascii="Cambria Math" w:hAnsi="Cambria Math" w:cstheme="majorBidi"/>
                <w:sz w:val="20"/>
                <w:szCs w:val="20"/>
                <w:lang w:eastAsia="zh-CN"/>
              </w:rPr>
              <m:t>μ</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symb</m:t>
            </m:r>
          </m:sub>
          <m:sup>
            <m:r>
              <m:rPr>
                <m:sty m:val="bi"/>
              </m:rPr>
              <w:rPr>
                <w:rFonts w:ascii="Cambria Math" w:hAnsi="Cambria Math" w:cstheme="majorBidi"/>
                <w:sz w:val="20"/>
                <w:szCs w:val="20"/>
                <w:lang w:eastAsia="zh-CN"/>
              </w:rPr>
              <m:t>slot</m:t>
            </m:r>
          </m:sup>
        </m:sSubSup>
        <m:r>
          <m:rPr>
            <m:sty m:val="bi"/>
          </m:rPr>
          <w:rPr>
            <w:rFonts w:ascii="Cambria Math" w:hAnsi="Cambria Math" w:cstheme="majorBidi"/>
            <w:sz w:val="20"/>
            <w:szCs w:val="20"/>
            <w:lang w:eastAsia="zh-CN"/>
          </w:rPr>
          <m:t>+</m:t>
        </m:r>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l</m:t>
            </m:r>
          </m:e>
          <m:sup>
            <m:r>
              <m:rPr>
                <m:sty m:val="bi"/>
              </m:rPr>
              <w:rPr>
                <w:rFonts w:ascii="Cambria Math" w:hAnsi="Cambria Math" w:cstheme="majorBidi"/>
                <w:sz w:val="20"/>
                <w:szCs w:val="20"/>
                <w:lang w:eastAsia="zh-CN"/>
              </w:rPr>
              <m:t>'</m:t>
            </m:r>
          </m:sup>
        </m:sSup>
      </m:oMath>
      <w:r w:rsidRPr="008F6E97">
        <w:rPr>
          <w:rFonts w:asciiTheme="majorBidi" w:hAnsiTheme="majorBidi" w:cstheme="majorBidi"/>
          <w:b/>
          <w:bCs/>
          <w:iCs/>
          <w:sz w:val="20"/>
          <w:szCs w:val="20"/>
          <w:lang w:eastAsia="zh-CN"/>
        </w:rPr>
        <w:t xml:space="preserve">, </w:t>
      </w:r>
    </w:p>
    <w:p w14:paraId="11B493E9" w14:textId="77777777" w:rsidR="0001400D" w:rsidRPr="008F6E97" w:rsidRDefault="0001400D" w:rsidP="008E35A7">
      <w:pPr>
        <w:pStyle w:val="ListParagraph"/>
        <w:numPr>
          <w:ilvl w:val="2"/>
          <w:numId w:val="23"/>
        </w:numPr>
        <w:jc w:val="both"/>
        <w:rPr>
          <w:rFonts w:asciiTheme="majorBidi" w:hAnsiTheme="majorBidi" w:cstheme="majorBidi"/>
          <w:b/>
          <w:bCs/>
          <w:sz w:val="20"/>
          <w:szCs w:val="20"/>
          <w:lang w:val="en-GB" w:eastAsia="zh-CN"/>
        </w:rPr>
      </w:pPr>
      <m:oMath>
        <m:r>
          <m:rPr>
            <m:sty m:val="bi"/>
          </m:rPr>
          <w:rPr>
            <w:rFonts w:ascii="Cambria Math" w:hAnsi="Cambria Math" w:cstheme="majorBidi"/>
            <w:sz w:val="20"/>
            <w:szCs w:val="20"/>
            <w:lang w:eastAsia="zh-CN"/>
          </w:rPr>
          <m:t>N=128</m:t>
        </m:r>
      </m:oMath>
      <w:r w:rsidRPr="008F6E97">
        <w:rPr>
          <w:rFonts w:asciiTheme="majorBidi" w:hAnsiTheme="majorBidi" w:cstheme="majorBidi"/>
          <w:b/>
          <w:bCs/>
          <w:sz w:val="20"/>
          <w:szCs w:val="20"/>
          <w:lang w:eastAsia="zh-CN"/>
        </w:rPr>
        <w:t xml:space="preserve"> </w:t>
      </w:r>
    </w:p>
    <w:p w14:paraId="579B0605" w14:textId="77777777" w:rsidR="0001400D" w:rsidRPr="008F6E97" w:rsidRDefault="00000000" w:rsidP="008E35A7">
      <w:pPr>
        <w:pStyle w:val="ListParagraph"/>
        <w:numPr>
          <w:ilvl w:val="2"/>
          <w:numId w:val="23"/>
        </w:numPr>
        <w:jc w:val="both"/>
        <w:rPr>
          <w:rFonts w:asciiTheme="majorBidi" w:hAnsiTheme="majorBidi" w:cstheme="majorBidi"/>
          <w:b/>
          <w:bCs/>
          <w:sz w:val="20"/>
          <w:szCs w:val="20"/>
          <w:lang w:val="en-GB" w:eastAsia="zh-CN"/>
        </w:rPr>
      </w:pPr>
      <m:oMath>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l</m:t>
            </m:r>
          </m:e>
          <m:sup>
            <m:r>
              <m:rPr>
                <m:sty m:val="bi"/>
              </m:rPr>
              <w:rPr>
                <w:rFonts w:ascii="Cambria Math" w:hAnsi="Cambria Math" w:cstheme="majorBidi"/>
                <w:sz w:val="20"/>
                <w:szCs w:val="20"/>
                <w:lang w:eastAsia="zh-CN"/>
              </w:rPr>
              <m:t>'</m:t>
            </m:r>
          </m:sup>
        </m:sSup>
      </m:oMath>
      <w:r w:rsidR="0001400D" w:rsidRPr="008F6E97">
        <w:rPr>
          <w:rFonts w:asciiTheme="majorBidi" w:hAnsiTheme="majorBidi" w:cstheme="majorBidi"/>
          <w:b/>
          <w:bCs/>
          <w:iCs/>
          <w:sz w:val="20"/>
          <w:szCs w:val="20"/>
          <w:lang w:eastAsia="zh-CN"/>
        </w:rPr>
        <w:t xml:space="preserve"> is the OFDM symbol index of SRS within the slot.</w:t>
      </w:r>
    </w:p>
    <w:p w14:paraId="7142C661" w14:textId="77777777" w:rsidR="0001400D" w:rsidRPr="008F6E97" w:rsidRDefault="0001400D" w:rsidP="008E35A7">
      <w:pPr>
        <w:pStyle w:val="ListParagraph"/>
        <w:numPr>
          <w:ilvl w:val="1"/>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If ‘</w:t>
      </w:r>
      <w:proofErr w:type="spellStart"/>
      <w:r w:rsidRPr="008F6E97">
        <w:rPr>
          <w:rFonts w:asciiTheme="majorBidi" w:hAnsiTheme="majorBidi" w:cstheme="majorBidi"/>
          <w:b/>
          <w:bCs/>
          <w:i/>
          <w:iCs/>
          <w:sz w:val="20"/>
          <w:szCs w:val="20"/>
          <w:lang w:val="en-GB" w:eastAsia="zh-CN"/>
        </w:rPr>
        <w:t>cyclicShiftHoppingSubset</w:t>
      </w:r>
      <w:proofErr w:type="spellEnd"/>
      <w:r w:rsidRPr="008F6E97">
        <w:rPr>
          <w:rFonts w:asciiTheme="majorBidi" w:hAnsiTheme="majorBidi" w:cstheme="majorBidi"/>
          <w:b/>
          <w:bCs/>
          <w:sz w:val="20"/>
          <w:szCs w:val="20"/>
          <w:lang w:val="en-GB" w:eastAsia="zh-CN"/>
        </w:rPr>
        <w:t xml:space="preserve">’ is not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l</m:t>
            </m:r>
          </m:e>
        </m:d>
        <m:r>
          <m:rPr>
            <m:sty m:val="bi"/>
          </m:rPr>
          <w:rPr>
            <w:rFonts w:ascii="Cambria Math" w:hAnsi="Cambria Math" w:cstheme="majorBidi"/>
            <w:sz w:val="20"/>
            <w:szCs w:val="20"/>
          </w:rPr>
          <m:t>=l</m:t>
        </m:r>
      </m:oMath>
      <w:r w:rsidRPr="008F6E97">
        <w:rPr>
          <w:rFonts w:asciiTheme="majorBidi" w:hAnsiTheme="majorBidi" w:cstheme="majorBidi"/>
          <w:b/>
          <w:bCs/>
          <w:sz w:val="20"/>
          <w:szCs w:val="20"/>
        </w:rPr>
        <w:t>.</w:t>
      </w:r>
      <w:r w:rsidRPr="008F6E97">
        <w:rPr>
          <w:rFonts w:asciiTheme="majorBidi" w:hAnsiTheme="majorBidi" w:cstheme="majorBidi"/>
          <w:b/>
          <w:bCs/>
          <w:sz w:val="20"/>
          <w:szCs w:val="20"/>
          <w:lang w:val="en-GB" w:eastAsia="zh-CN"/>
        </w:rPr>
        <w:t xml:space="preserve">  </w:t>
      </w:r>
    </w:p>
    <w:p w14:paraId="29C16BE7" w14:textId="77777777" w:rsidR="0001400D" w:rsidRPr="008F6E97" w:rsidRDefault="0001400D" w:rsidP="008E35A7">
      <w:pPr>
        <w:pStyle w:val="ListParagraph"/>
        <w:numPr>
          <w:ilvl w:val="2"/>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If ‘</w:t>
      </w:r>
      <w:proofErr w:type="spellStart"/>
      <w:r w:rsidRPr="008F6E97">
        <w:rPr>
          <w:rFonts w:asciiTheme="majorBidi" w:hAnsiTheme="majorBidi" w:cstheme="majorBidi"/>
          <w:b/>
          <w:bCs/>
          <w:i/>
          <w:iCs/>
          <w:sz w:val="20"/>
          <w:szCs w:val="20"/>
          <w:lang w:val="en-GB" w:eastAsia="zh-CN"/>
        </w:rPr>
        <w:t>cyclicShiftHoppingFinerGranularity</w:t>
      </w:r>
      <w:proofErr w:type="spellEnd"/>
      <w:r w:rsidRPr="008F6E97">
        <w:rPr>
          <w:rFonts w:asciiTheme="majorBidi" w:hAnsiTheme="majorBidi" w:cstheme="majorBidi"/>
          <w:b/>
          <w:bCs/>
          <w:sz w:val="20"/>
          <w:szCs w:val="20"/>
          <w:lang w:val="en-GB" w:eastAsia="zh-CN"/>
        </w:rPr>
        <w:t xml:space="preserve">’ is not configured, </w:t>
      </w:r>
      <m:oMath>
        <m:r>
          <m:rPr>
            <m:sty m:val="bi"/>
          </m:rPr>
          <w:rPr>
            <w:rFonts w:ascii="Cambria Math" w:hAnsi="Cambria Math" w:cstheme="majorBidi"/>
            <w:sz w:val="20"/>
            <w:szCs w:val="20"/>
            <w:lang w:eastAsia="zh-CN"/>
          </w:rPr>
          <m:t>Y=</m:t>
        </m:r>
        <m:sSubSup>
          <m:sSubSupPr>
            <m:ctrlPr>
              <w:rPr>
                <w:rFonts w:ascii="Cambria Math" w:hAnsi="Cambria Math"/>
                <w:b/>
                <w:bCs/>
                <w:sz w:val="20"/>
                <w:szCs w:val="20"/>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cs,max</m:t>
            </m:r>
          </m:sup>
        </m:sSubSup>
      </m:oMath>
      <w:r w:rsidRPr="008F6E97">
        <w:rPr>
          <w:rFonts w:asciiTheme="majorBidi" w:hAnsiTheme="majorBidi" w:cstheme="majorBidi"/>
          <w:b/>
          <w:bCs/>
          <w:sz w:val="20"/>
          <w:szCs w:val="20"/>
        </w:rPr>
        <w:t xml:space="preserve"> and </w:t>
      </w:r>
      <m:oMath>
        <m:r>
          <m:rPr>
            <m:sty m:val="bi"/>
          </m:rPr>
          <w:rPr>
            <w:rFonts w:ascii="Cambria Math" w:hAnsi="Cambria Math" w:cstheme="majorBidi"/>
            <w:sz w:val="20"/>
            <w:szCs w:val="20"/>
          </w:rPr>
          <m:t>K=1</m:t>
        </m:r>
      </m:oMath>
      <w:r w:rsidRPr="008F6E97">
        <w:rPr>
          <w:rFonts w:asciiTheme="majorBidi" w:hAnsiTheme="majorBidi" w:cstheme="majorBidi"/>
          <w:b/>
          <w:bCs/>
          <w:sz w:val="20"/>
          <w:szCs w:val="20"/>
        </w:rPr>
        <w:t>.</w:t>
      </w:r>
    </w:p>
    <w:p w14:paraId="7C554FB6" w14:textId="77777777" w:rsidR="0001400D" w:rsidRPr="00436F3C" w:rsidRDefault="0001400D" w:rsidP="008E35A7">
      <w:pPr>
        <w:pStyle w:val="ListParagraph"/>
        <w:numPr>
          <w:ilvl w:val="2"/>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If ‘</w:t>
      </w:r>
      <w:proofErr w:type="spellStart"/>
      <w:r w:rsidRPr="008F6E97">
        <w:rPr>
          <w:rFonts w:asciiTheme="majorBidi" w:hAnsiTheme="majorBidi" w:cstheme="majorBidi"/>
          <w:b/>
          <w:bCs/>
          <w:i/>
          <w:iCs/>
          <w:sz w:val="20"/>
          <w:szCs w:val="20"/>
          <w:lang w:val="en-GB" w:eastAsia="zh-CN"/>
        </w:rPr>
        <w:t>cyclicShiftHoppingFinerGranularity</w:t>
      </w:r>
      <w:proofErr w:type="spellEnd"/>
      <w:r w:rsidRPr="008F6E97">
        <w:rPr>
          <w:rFonts w:asciiTheme="majorBidi" w:hAnsiTheme="majorBidi" w:cstheme="majorBidi"/>
          <w:b/>
          <w:bCs/>
          <w:sz w:val="20"/>
          <w:szCs w:val="20"/>
          <w:lang w:val="en-GB" w:eastAsia="zh-CN"/>
        </w:rPr>
        <w:t xml:space="preserve">’ is </w:t>
      </w:r>
      <w:r w:rsidRPr="00436F3C">
        <w:rPr>
          <w:rFonts w:asciiTheme="majorBidi" w:hAnsiTheme="majorBidi" w:cstheme="majorBidi"/>
          <w:b/>
          <w:bCs/>
          <w:sz w:val="20"/>
          <w:szCs w:val="20"/>
          <w:lang w:val="en-GB" w:eastAsia="zh-CN"/>
        </w:rPr>
        <w:t xml:space="preserve">configured, </w:t>
      </w:r>
      <m:oMath>
        <m:r>
          <m:rPr>
            <m:sty m:val="bi"/>
          </m:rPr>
          <w:rPr>
            <w:rFonts w:ascii="Cambria Math" w:hAnsi="Cambria Math" w:cstheme="majorBidi"/>
            <w:sz w:val="20"/>
            <w:szCs w:val="20"/>
            <w:lang w:eastAsia="zh-CN"/>
          </w:rPr>
          <m:t>Y=</m:t>
        </m:r>
        <m:sSubSup>
          <m:sSubSupPr>
            <m:ctrlPr>
              <w:rPr>
                <w:rFonts w:ascii="Cambria Math" w:hAnsi="Cambria Math"/>
                <w:b/>
                <w:bCs/>
                <w:sz w:val="20"/>
                <w:szCs w:val="20"/>
              </w:rPr>
            </m:ctrlPr>
          </m:sSubSupPr>
          <m:e>
            <m:r>
              <m:rPr>
                <m:sty m:val="bi"/>
              </m:rPr>
              <w:rPr>
                <w:rFonts w:ascii="Cambria Math" w:hAnsi="Cambria Math"/>
                <w:sz w:val="20"/>
                <w:szCs w:val="20"/>
              </w:rPr>
              <m:t>K.n</m:t>
            </m:r>
          </m:e>
          <m:sub>
            <m:r>
              <m:rPr>
                <m:nor/>
              </m:rPr>
              <w:rPr>
                <w:b/>
                <w:bCs/>
                <w:sz w:val="20"/>
                <w:szCs w:val="20"/>
              </w:rPr>
              <m:t>SRS</m:t>
            </m:r>
          </m:sub>
          <m:sup>
            <m:r>
              <m:rPr>
                <m:nor/>
              </m:rPr>
              <w:rPr>
                <w:b/>
                <w:bCs/>
                <w:sz w:val="20"/>
                <w:szCs w:val="20"/>
              </w:rPr>
              <m:t>cs,max</m:t>
            </m:r>
          </m:sup>
        </m:sSubSup>
      </m:oMath>
      <w:r w:rsidRPr="00436F3C">
        <w:rPr>
          <w:rFonts w:asciiTheme="majorBidi" w:hAnsiTheme="majorBidi" w:cstheme="majorBidi"/>
          <w:b/>
          <w:bCs/>
          <w:sz w:val="20"/>
          <w:szCs w:val="20"/>
        </w:rPr>
        <w:t xml:space="preserve">, and </w:t>
      </w:r>
      <m:oMath>
        <m:r>
          <m:rPr>
            <m:sty m:val="bi"/>
          </m:rPr>
          <w:rPr>
            <w:rFonts w:ascii="Cambria Math" w:hAnsi="Cambria Math" w:cstheme="majorBidi"/>
            <w:sz w:val="20"/>
            <w:szCs w:val="20"/>
          </w:rPr>
          <m:t>K</m:t>
        </m:r>
      </m:oMath>
      <w:r w:rsidRPr="00436F3C">
        <w:rPr>
          <w:rFonts w:asciiTheme="majorBidi" w:hAnsiTheme="majorBidi" w:cstheme="majorBidi"/>
          <w:b/>
          <w:bCs/>
          <w:sz w:val="20"/>
          <w:szCs w:val="20"/>
        </w:rPr>
        <w:t xml:space="preserve"> is the value configured by ‘</w:t>
      </w:r>
      <w:proofErr w:type="spellStart"/>
      <w:r w:rsidRPr="00436F3C">
        <w:rPr>
          <w:rFonts w:asciiTheme="majorBidi" w:hAnsiTheme="majorBidi" w:cstheme="majorBidi"/>
          <w:b/>
          <w:bCs/>
          <w:i/>
          <w:iCs/>
          <w:sz w:val="20"/>
          <w:szCs w:val="20"/>
        </w:rPr>
        <w:t>cyclicShiftHoppingFinerGranularity</w:t>
      </w:r>
      <w:proofErr w:type="spellEnd"/>
      <w:r w:rsidRPr="00436F3C">
        <w:rPr>
          <w:rFonts w:asciiTheme="majorBidi" w:hAnsiTheme="majorBidi" w:cstheme="majorBidi"/>
          <w:b/>
          <w:bCs/>
          <w:sz w:val="20"/>
          <w:szCs w:val="20"/>
        </w:rPr>
        <w:t>’</w:t>
      </w:r>
    </w:p>
    <w:p w14:paraId="6FDFEE4D" w14:textId="77777777" w:rsidR="0001400D" w:rsidRPr="008F6E97" w:rsidRDefault="0001400D" w:rsidP="008E35A7">
      <w:pPr>
        <w:pStyle w:val="ListParagraph"/>
        <w:numPr>
          <w:ilvl w:val="1"/>
          <w:numId w:val="23"/>
        </w:numPr>
        <w:jc w:val="both"/>
        <w:rPr>
          <w:rFonts w:asciiTheme="majorBidi" w:hAnsiTheme="majorBidi" w:cstheme="majorBidi"/>
          <w:b/>
          <w:bCs/>
          <w:sz w:val="20"/>
          <w:szCs w:val="20"/>
          <w:lang w:val="en-GB" w:eastAsia="zh-CN"/>
        </w:rPr>
      </w:pPr>
      <w:r w:rsidRPr="00436F3C">
        <w:rPr>
          <w:rFonts w:asciiTheme="majorBidi" w:hAnsiTheme="majorBidi" w:cstheme="majorBidi"/>
          <w:b/>
          <w:bCs/>
          <w:sz w:val="20"/>
          <w:szCs w:val="20"/>
          <w:lang w:val="en-GB" w:eastAsia="zh-CN"/>
        </w:rPr>
        <w:t>If ‘</w:t>
      </w:r>
      <w:proofErr w:type="spellStart"/>
      <w:r w:rsidRPr="00436F3C">
        <w:rPr>
          <w:rFonts w:asciiTheme="majorBidi" w:hAnsiTheme="majorBidi" w:cstheme="majorBidi"/>
          <w:b/>
          <w:bCs/>
          <w:i/>
          <w:iCs/>
          <w:sz w:val="20"/>
          <w:szCs w:val="20"/>
          <w:lang w:val="en-GB" w:eastAsia="zh-CN"/>
        </w:rPr>
        <w:t>cyclicShiftHoppingSubset</w:t>
      </w:r>
      <w:proofErr w:type="spellEnd"/>
      <w:r w:rsidRPr="00436F3C">
        <w:rPr>
          <w:rFonts w:asciiTheme="majorBidi" w:hAnsiTheme="majorBidi" w:cstheme="majorBidi"/>
          <w:b/>
          <w:bCs/>
          <w:sz w:val="20"/>
          <w:szCs w:val="20"/>
          <w:lang w:val="en-GB" w:eastAsia="zh-CN"/>
        </w:rPr>
        <w:t xml:space="preserve">’ is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l</m:t>
            </m:r>
          </m:e>
        </m:d>
      </m:oMath>
      <w:r w:rsidRPr="00436F3C">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(l+1)</m:t>
        </m:r>
      </m:oMath>
      <w:r w:rsidRPr="00681B3D">
        <w:rPr>
          <w:rFonts w:asciiTheme="majorBidi" w:hAnsiTheme="majorBidi" w:cstheme="majorBidi"/>
          <w:b/>
          <w:bCs/>
          <w:sz w:val="20"/>
          <w:szCs w:val="20"/>
          <w:vertAlign w:val="superscript"/>
        </w:rPr>
        <w:t>th</w:t>
      </w:r>
      <w:r w:rsidRPr="008F6E97">
        <w:rPr>
          <w:rFonts w:asciiTheme="majorBidi" w:hAnsiTheme="majorBidi" w:cstheme="majorBidi"/>
          <w:b/>
          <w:bCs/>
          <w:sz w:val="20"/>
          <w:szCs w:val="20"/>
        </w:rPr>
        <w:t xml:space="preserve"> element of the configured subset, </w:t>
      </w:r>
      <m:oMath>
        <m:r>
          <m:rPr>
            <m:sty m:val="bi"/>
          </m:rPr>
          <w:rPr>
            <w:rFonts w:ascii="Cambria Math" w:hAnsi="Cambria Math" w:cstheme="majorBidi"/>
            <w:sz w:val="20"/>
            <w:szCs w:val="20"/>
            <w:lang w:eastAsia="zh-CN"/>
          </w:rPr>
          <m:t>Y</m:t>
        </m:r>
      </m:oMath>
      <w:r w:rsidRPr="008F6E97">
        <w:rPr>
          <w:rFonts w:asciiTheme="majorBidi" w:hAnsiTheme="majorBidi" w:cstheme="majorBidi"/>
          <w:b/>
          <w:bCs/>
          <w:sz w:val="20"/>
          <w:szCs w:val="20"/>
          <w:lang w:eastAsia="zh-CN"/>
        </w:rPr>
        <w:t xml:space="preserve"> is the number of elements in the subset, and </w:t>
      </w:r>
      <m:oMath>
        <m:r>
          <m:rPr>
            <m:sty m:val="bi"/>
          </m:rPr>
          <w:rPr>
            <w:rFonts w:ascii="Cambria Math" w:hAnsi="Cambria Math" w:cstheme="majorBidi"/>
            <w:sz w:val="20"/>
            <w:szCs w:val="20"/>
          </w:rPr>
          <m:t>K=1</m:t>
        </m:r>
      </m:oMath>
      <w:r w:rsidRPr="008F6E97">
        <w:rPr>
          <w:rFonts w:asciiTheme="majorBidi" w:hAnsiTheme="majorBidi" w:cstheme="majorBidi"/>
          <w:b/>
          <w:bCs/>
          <w:sz w:val="20"/>
          <w:szCs w:val="20"/>
        </w:rPr>
        <w:t>.</w:t>
      </w:r>
    </w:p>
    <w:p w14:paraId="7CC60378" w14:textId="77777777" w:rsidR="0001400D" w:rsidRPr="008F6E97" w:rsidRDefault="0001400D" w:rsidP="008E35A7">
      <w:pPr>
        <w:pStyle w:val="ListParagraph"/>
        <w:numPr>
          <w:ilvl w:val="0"/>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rPr>
        <w:t xml:space="preserve">For comb offset hopping: </w:t>
      </w:r>
      <m:oMath>
        <m:sSubSup>
          <m:sSubSupPr>
            <m:ctrlPr>
              <w:rPr>
                <w:rFonts w:ascii="Cambria Math" w:eastAsiaTheme="minorHAnsi" w:hAnsi="Cambria Math" w:cstheme="minorBidi"/>
                <w:b/>
                <w:bCs/>
                <w:i/>
                <w:sz w:val="20"/>
                <w:szCs w:val="20"/>
                <w:lang w:val="sv-SE"/>
              </w:rPr>
            </m:ctrlPr>
          </m:sSubSupPr>
          <m:e>
            <m:acc>
              <m:accPr>
                <m:chr m:val="̅"/>
                <m:ctrlPr>
                  <w:rPr>
                    <w:rFonts w:ascii="Cambria Math" w:eastAsiaTheme="minorHAnsi" w:hAnsi="Cambria Math" w:cstheme="minorBidi"/>
                    <w:b/>
                    <w:bCs/>
                    <w:i/>
                    <w:sz w:val="20"/>
                    <w:szCs w:val="20"/>
                    <w:lang w:val="sv-SE"/>
                  </w:rPr>
                </m:ctrlPr>
              </m:accPr>
              <m:e>
                <m:r>
                  <m:rPr>
                    <m:sty m:val="bi"/>
                  </m:rPr>
                  <w:rPr>
                    <w:rFonts w:ascii="Cambria Math" w:hAnsi="Cambria Math"/>
                    <w:sz w:val="20"/>
                    <w:szCs w:val="20"/>
                  </w:rPr>
                  <m:t>k</m:t>
                </m:r>
              </m:e>
            </m:acc>
          </m:e>
          <m:sub>
            <m:r>
              <m:rPr>
                <m:sty m:val="bi"/>
              </m:rPr>
              <w:rPr>
                <w:rFonts w:ascii="Cambria Math" w:hAnsi="Cambria Math"/>
                <w:sz w:val="20"/>
                <w:szCs w:val="20"/>
              </w:rPr>
              <m:t>0</m:t>
            </m:r>
          </m:sub>
          <m:sup>
            <m:r>
              <m:rPr>
                <m:sty m:val="bi"/>
              </m:rPr>
              <w:rPr>
                <w:rFonts w:ascii="Cambria Math" w:hAnsi="Cambria Math"/>
                <w:sz w:val="20"/>
                <w:szCs w:val="20"/>
              </w:rPr>
              <m:t>(</m:t>
            </m:r>
            <m:sSub>
              <m:sSubPr>
                <m:ctrlPr>
                  <w:rPr>
                    <w:rFonts w:ascii="Cambria Math" w:eastAsiaTheme="minorHAnsi" w:hAnsi="Cambria Math" w:cstheme="minorBidi"/>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eastAsiaTheme="minorHAnsi" w:hAnsi="Cambria Math" w:cstheme="minorBidi"/>
                <w:b/>
                <w:bCs/>
                <w:i/>
                <w:sz w:val="20"/>
                <w:szCs w:val="20"/>
                <w:lang w:val="sv-SE"/>
              </w:rPr>
            </m:ctrlPr>
          </m:sSubPr>
          <m:e>
            <m:r>
              <m:rPr>
                <m:sty m:val="bi"/>
              </m:rPr>
              <w:rPr>
                <w:rFonts w:ascii="Cambria Math" w:hAnsi="Cambria Math"/>
                <w:sz w:val="20"/>
                <w:szCs w:val="20"/>
              </w:rPr>
              <m:t>n</m:t>
            </m:r>
          </m:e>
          <m:sub>
            <m:r>
              <m:rPr>
                <m:nor/>
              </m:rPr>
              <w:rPr>
                <w:rFonts w:ascii="Cambria Math" w:hAnsi="Cambria Math"/>
                <w:b/>
                <w:bCs/>
                <w:sz w:val="20"/>
                <w:szCs w:val="20"/>
              </w:rPr>
              <m:t>shift</m:t>
            </m:r>
          </m:sub>
        </m:sSub>
        <m:sSubSup>
          <m:sSubSupPr>
            <m:ctrlPr>
              <w:rPr>
                <w:rFonts w:ascii="Cambria Math" w:eastAsiaTheme="minorHAnsi" w:hAnsi="Cambria Math" w:cstheme="minorBidi"/>
                <w:b/>
                <w:bCs/>
                <w:i/>
                <w:sz w:val="20"/>
                <w:szCs w:val="20"/>
                <w:lang w:val="sv-SE"/>
              </w:rPr>
            </m:ctrlPr>
          </m:sSubSupPr>
          <m:e>
            <m:r>
              <m:rPr>
                <m:sty m:val="bi"/>
              </m:rPr>
              <w:rPr>
                <w:rFonts w:ascii="Cambria Math" w:hAnsi="Cambria Math"/>
                <w:sz w:val="20"/>
                <w:szCs w:val="20"/>
              </w:rPr>
              <m:t>N</m:t>
            </m:r>
          </m:e>
          <m:sub>
            <m:r>
              <m:rPr>
                <m:nor/>
              </m:rPr>
              <w:rPr>
                <w:rFonts w:ascii="Cambria Math" w:hAnsi="Cambria Math"/>
                <w:b/>
                <w:bCs/>
                <w:sz w:val="20"/>
                <w:szCs w:val="20"/>
              </w:rPr>
              <m:t>sc</m:t>
            </m:r>
          </m:sub>
          <m:sup>
            <m:r>
              <m:rPr>
                <m:nor/>
              </m:rPr>
              <w:rPr>
                <w:rFonts w:ascii="Cambria Math" w:hAnsi="Cambria Math"/>
                <w:b/>
                <w:bCs/>
                <w:sz w:val="20"/>
                <w:szCs w:val="20"/>
              </w:rPr>
              <m:t>RB</m:t>
            </m:r>
          </m:sup>
        </m:sSubSup>
        <m:r>
          <m:rPr>
            <m:sty m:val="bi"/>
          </m:rPr>
          <w:rPr>
            <w:rFonts w:ascii="Cambria Math" w:hAnsi="Cambria Math"/>
            <w:sz w:val="20"/>
            <w:szCs w:val="20"/>
          </w:rPr>
          <m:t>+</m:t>
        </m:r>
        <m:d>
          <m:dPr>
            <m:ctrlPr>
              <w:rPr>
                <w:rFonts w:ascii="Cambria Math" w:eastAsiaTheme="minorHAnsi" w:hAnsi="Cambria Math" w:cstheme="minorBidi"/>
                <w:b/>
                <w:bCs/>
                <w:i/>
                <w:sz w:val="20"/>
                <w:szCs w:val="20"/>
                <w:lang w:val="sv-SE"/>
              </w:rPr>
            </m:ctrlPr>
          </m:dPr>
          <m:e>
            <m:sSubSup>
              <m:sSubSupPr>
                <m:ctrlPr>
                  <w:rPr>
                    <w:rFonts w:ascii="Cambria Math" w:eastAsiaTheme="minorHAnsi" w:hAnsi="Cambria Math" w:cstheme="minorBidi"/>
                    <w:b/>
                    <w:bCs/>
                    <w:i/>
                    <w:sz w:val="20"/>
                    <w:szCs w:val="20"/>
                    <w:lang w:val="sv-SE"/>
                  </w:rPr>
                </m:ctrlPr>
              </m:sSubSupPr>
              <m:e>
                <m:r>
                  <m:rPr>
                    <m:sty m:val="bi"/>
                  </m:rPr>
                  <w:rPr>
                    <w:rFonts w:ascii="Cambria Math" w:hAnsi="Cambria Math"/>
                    <w:sz w:val="20"/>
                    <w:szCs w:val="20"/>
                  </w:rPr>
                  <m:t>k</m:t>
                </m:r>
              </m:e>
              <m:sub>
                <m:r>
                  <m:rPr>
                    <m:nor/>
                  </m:rPr>
                  <w:rPr>
                    <w:rFonts w:ascii="Cambria Math" w:hAnsi="Cambria Math"/>
                    <w:b/>
                    <w:bCs/>
                    <w:sz w:val="20"/>
                    <w:szCs w:val="20"/>
                  </w:rPr>
                  <m:t>TC</m:t>
                </m:r>
              </m:sub>
              <m:sup>
                <m:r>
                  <m:rPr>
                    <m:sty m:val="bi"/>
                  </m:rPr>
                  <w:rPr>
                    <w:rFonts w:ascii="Cambria Math" w:hAnsi="Cambria Math"/>
                    <w:sz w:val="20"/>
                    <w:szCs w:val="20"/>
                  </w:rPr>
                  <m:t>(</m:t>
                </m:r>
                <m:sSub>
                  <m:sSubPr>
                    <m:ctrlPr>
                      <w:rPr>
                        <w:rFonts w:ascii="Cambria Math" w:eastAsiaTheme="minorHAnsi" w:hAnsi="Cambria Math" w:cstheme="minorBidi"/>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sz w:val="20"/>
                <w:szCs w:val="20"/>
              </w:rPr>
              <m:t>+</m:t>
            </m:r>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k</m:t>
                </m:r>
              </m:e>
              <m:sub>
                <m:r>
                  <m:rPr>
                    <m:nor/>
                  </m:rPr>
                  <w:rPr>
                    <w:rFonts w:ascii="Cambria Math" w:eastAsia="MS Mincho" w:hAnsi="Cambria Math"/>
                    <w:b/>
                    <w:bCs/>
                    <w:sz w:val="20"/>
                    <w:szCs w:val="20"/>
                    <w:lang w:eastAsia="ja-JP"/>
                  </w:rPr>
                  <m:t>offset</m:t>
                </m:r>
              </m:sub>
              <m:sup>
                <m:sSup>
                  <m:sSupPr>
                    <m:ctrlPr>
                      <w:rPr>
                        <w:rFonts w:ascii="Cambria Math" w:eastAsia="MS Mincho" w:hAnsi="Cambria Math"/>
                        <w:b/>
                        <w:bCs/>
                        <w:i/>
                        <w:sz w:val="20"/>
                        <w:szCs w:val="20"/>
                        <w:lang w:eastAsia="ja-JP"/>
                      </w:rPr>
                    </m:ctrlPr>
                  </m:sSupPr>
                  <m:e>
                    <m:r>
                      <m:rPr>
                        <m:sty m:val="bi"/>
                      </m:rPr>
                      <w:rPr>
                        <w:rFonts w:ascii="Cambria Math" w:eastAsia="MS Mincho" w:hAnsi="Cambria Math"/>
                        <w:sz w:val="20"/>
                        <w:szCs w:val="20"/>
                        <w:lang w:eastAsia="ja-JP"/>
                      </w:rPr>
                      <m:t>l</m:t>
                    </m:r>
                  </m:e>
                  <m:sup>
                    <m:r>
                      <m:rPr>
                        <m:sty m:val="bi"/>
                      </m:rPr>
                      <w:rPr>
                        <w:rFonts w:ascii="Cambria Math" w:eastAsia="MS Mincho" w:hAnsi="Cambria Math"/>
                        <w:sz w:val="20"/>
                        <w:szCs w:val="20"/>
                        <w:lang w:eastAsia="ja-JP"/>
                      </w:rPr>
                      <m:t>'</m:t>
                    </m:r>
                  </m:sup>
                </m:sSup>
              </m:sup>
            </m:sSubSup>
          </m:e>
        </m:d>
        <m:r>
          <m:rPr>
            <m:nor/>
          </m:rPr>
          <w:rPr>
            <w:rFonts w:ascii="Cambria Math" w:eastAsiaTheme="minorEastAsia" w:hAnsi="Cambria Math"/>
            <w:b/>
            <w:bCs/>
            <w:sz w:val="20"/>
            <w:szCs w:val="20"/>
          </w:rPr>
          <m:t xml:space="preserve"> mod </m:t>
        </m:r>
        <m:sSub>
          <m:sSubPr>
            <m:ctrlPr>
              <w:rPr>
                <w:rFonts w:ascii="Cambria Math" w:eastAsiaTheme="minorEastAsia" w:hAnsi="Cambria Math" w:cstheme="minorBidi"/>
                <w:b/>
                <w:bCs/>
                <w:i/>
                <w:sz w:val="20"/>
                <w:szCs w:val="20"/>
              </w:rPr>
            </m:ctrlPr>
          </m:sSubPr>
          <m:e>
            <m:r>
              <m:rPr>
                <m:sty m:val="bi"/>
              </m:rPr>
              <w:rPr>
                <w:rFonts w:ascii="Cambria Math" w:eastAsiaTheme="minorEastAsia" w:hAnsi="Cambria Math"/>
                <w:sz w:val="20"/>
                <w:szCs w:val="20"/>
              </w:rPr>
              <m:t>K</m:t>
            </m:r>
          </m:e>
          <m:sub>
            <m:r>
              <m:rPr>
                <m:nor/>
              </m:rPr>
              <w:rPr>
                <w:rFonts w:ascii="Cambria Math" w:eastAsiaTheme="minorEastAsia" w:hAnsi="Cambria Math"/>
                <w:b/>
                <w:bCs/>
                <w:sz w:val="20"/>
                <w:szCs w:val="20"/>
              </w:rPr>
              <m:t>TC</m:t>
            </m:r>
          </m:sub>
        </m:sSub>
      </m:oMath>
      <w:r w:rsidRPr="008F6E97">
        <w:rPr>
          <w:rFonts w:asciiTheme="majorBidi" w:hAnsiTheme="majorBidi" w:cstheme="majorBidi"/>
          <w:b/>
          <w:bCs/>
          <w:sz w:val="20"/>
          <w:szCs w:val="20"/>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cstheme="majorBidi"/>
            <w:sz w:val="20"/>
            <w:szCs w:val="20"/>
          </w:rPr>
          <m:t>=S(</m:t>
        </m:r>
        <m:r>
          <m:rPr>
            <m:sty m:val="bi"/>
          </m:rPr>
          <w:rPr>
            <w:rFonts w:ascii="Cambria Math" w:hAnsi="Cambria Math" w:cstheme="majorBidi"/>
            <w:sz w:val="20"/>
            <w:szCs w:val="20"/>
            <w:lang w:eastAsia="zh-CN"/>
          </w:rPr>
          <m:t>(</m:t>
        </m:r>
        <m:nary>
          <m:naryPr>
            <m:chr m:val="∑"/>
            <m:ctrlPr>
              <w:rPr>
                <w:rFonts w:ascii="Cambria Math" w:hAnsi="Cambria Math" w:cstheme="majorBidi"/>
                <w:b/>
                <w:bCs/>
                <w:i/>
                <w:iCs/>
                <w:sz w:val="20"/>
                <w:szCs w:val="20"/>
                <w:lang w:eastAsia="zh-CN"/>
              </w:rPr>
            </m:ctrlPr>
          </m:naryPr>
          <m:sub>
            <m:r>
              <m:rPr>
                <m:sty m:val="bi"/>
              </m:rPr>
              <w:rPr>
                <w:rFonts w:ascii="Cambria Math" w:hAnsi="Cambria Math" w:cstheme="majorBidi"/>
                <w:sz w:val="20"/>
                <w:szCs w:val="20"/>
                <w:lang w:eastAsia="zh-CN"/>
              </w:rPr>
              <m:t>m=0</m:t>
            </m:r>
          </m:sub>
          <m:sup>
            <m:r>
              <m:rPr>
                <m:sty m:val="bi"/>
              </m:rPr>
              <w:rPr>
                <w:rFonts w:ascii="Cambria Math" w:hAnsi="Cambria Math" w:cstheme="majorBidi"/>
                <w:sz w:val="20"/>
                <w:szCs w:val="20"/>
                <w:lang w:eastAsia="zh-CN"/>
              </w:rPr>
              <m:t>7</m:t>
            </m:r>
          </m:sup>
          <m:e>
            <m:r>
              <m:rPr>
                <m:sty m:val="bi"/>
              </m:rPr>
              <w:rPr>
                <w:rFonts w:ascii="Cambria Math" w:hAnsi="Cambria Math" w:cstheme="majorBidi"/>
                <w:sz w:val="20"/>
                <w:szCs w:val="20"/>
                <w:lang w:eastAsia="zh-CN"/>
              </w:rPr>
              <m:t>c</m:t>
            </m:r>
            <m:d>
              <m:dPr>
                <m:ctrlPr>
                  <w:rPr>
                    <w:rFonts w:ascii="Cambria Math" w:hAnsi="Cambria Math" w:cstheme="majorBidi"/>
                    <w:b/>
                    <w:bCs/>
                    <w:i/>
                    <w:iCs/>
                    <w:sz w:val="20"/>
                    <w:szCs w:val="20"/>
                    <w:lang w:eastAsia="zh-CN"/>
                  </w:rPr>
                </m:ctrlPr>
              </m:dPr>
              <m:e>
                <m:r>
                  <m:rPr>
                    <m:sty m:val="bi"/>
                  </m:rPr>
                  <w:rPr>
                    <w:rFonts w:ascii="Cambria Math" w:hAnsi="Cambria Math" w:cstheme="majorBidi"/>
                    <w:sz w:val="20"/>
                    <w:szCs w:val="20"/>
                    <w:lang w:eastAsia="zh-CN"/>
                  </w:rPr>
                  <m:t>8∙</m:t>
                </m:r>
                <m:d>
                  <m:dPr>
                    <m:ctrlPr>
                      <w:rPr>
                        <w:rFonts w:ascii="Cambria Math" w:hAnsi="Cambria Math" w:cstheme="majorBidi"/>
                        <w:b/>
                        <w:bCs/>
                        <w:i/>
                        <w:iCs/>
                        <w:sz w:val="20"/>
                        <w:szCs w:val="20"/>
                        <w:lang w:eastAsia="zh-CN"/>
                      </w:rPr>
                    </m:ctrlPr>
                  </m:dPr>
                  <m:e>
                    <m:r>
                      <m:rPr>
                        <m:sty m:val="bi"/>
                      </m:rPr>
                      <w:rPr>
                        <w:rFonts w:ascii="Cambria Math" w:hAnsi="Cambria Math" w:cstheme="majorBidi"/>
                        <w:sz w:val="20"/>
                        <w:szCs w:val="20"/>
                        <w:lang w:eastAsia="zh-CN"/>
                      </w:rPr>
                      <m:t>t</m:t>
                    </m:r>
                  </m:e>
                </m:d>
                <m:r>
                  <m:rPr>
                    <m:sty m:val="bi"/>
                  </m:rPr>
                  <w:rPr>
                    <w:rFonts w:ascii="Cambria Math" w:hAnsi="Cambria Math" w:cstheme="majorBidi"/>
                    <w:sz w:val="20"/>
                    <w:szCs w:val="20"/>
                    <w:lang w:eastAsia="zh-CN"/>
                  </w:rPr>
                  <m:t>+m</m:t>
                </m:r>
              </m:e>
            </m:d>
            <m:r>
              <m:rPr>
                <m:sty m:val="bi"/>
              </m:rPr>
              <w:rPr>
                <w:rFonts w:ascii="Cambria Math" w:hAnsi="Cambria Math" w:cstheme="majorBidi"/>
                <w:sz w:val="20"/>
                <w:szCs w:val="20"/>
                <w:lang w:eastAsia="zh-CN"/>
              </w:rPr>
              <m:t>∙</m:t>
            </m:r>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2</m:t>
                </m:r>
              </m:e>
              <m:sup>
                <m:r>
                  <m:rPr>
                    <m:sty m:val="bi"/>
                  </m:rPr>
                  <w:rPr>
                    <w:rFonts w:ascii="Cambria Math" w:hAnsi="Cambria Math" w:cstheme="majorBidi"/>
                    <w:sz w:val="20"/>
                    <w:szCs w:val="20"/>
                    <w:lang w:eastAsia="zh-CN"/>
                  </w:rPr>
                  <m:t>m</m:t>
                </m:r>
              </m:sup>
            </m:sSup>
            <m:r>
              <m:rPr>
                <m:sty m:val="bi"/>
              </m:rPr>
              <w:rPr>
                <w:rFonts w:ascii="Cambria Math" w:hAnsi="Cambria Math" w:cstheme="majorBidi"/>
                <w:sz w:val="20"/>
                <w:szCs w:val="20"/>
                <w:lang w:eastAsia="zh-CN"/>
              </w:rPr>
              <m:t>) </m:t>
            </m:r>
            <m:r>
              <m:rPr>
                <m:sty m:val="b"/>
              </m:rPr>
              <w:rPr>
                <w:rFonts w:ascii="Cambria Math" w:hAnsi="Cambria Math" w:cstheme="majorBidi"/>
                <w:sz w:val="20"/>
                <w:szCs w:val="20"/>
                <w:lang w:eastAsia="zh-CN"/>
              </w:rPr>
              <m:t>mod</m:t>
            </m:r>
            <m:r>
              <m:rPr>
                <m:sty m:val="bi"/>
              </m:rPr>
              <w:rPr>
                <w:rFonts w:ascii="Cambria Math" w:hAnsi="Cambria Math" w:cstheme="majorBidi"/>
                <w:sz w:val="20"/>
                <w:szCs w:val="20"/>
                <w:lang w:eastAsia="zh-CN"/>
              </w:rPr>
              <m:t> Y)</m:t>
            </m:r>
          </m:e>
        </m:nary>
      </m:oMath>
      <w:r w:rsidRPr="008F6E97">
        <w:rPr>
          <w:rFonts w:asciiTheme="majorBidi" w:hAnsiTheme="majorBidi" w:cstheme="majorBidi"/>
          <w:b/>
          <w:bCs/>
          <w:iCs/>
          <w:sz w:val="20"/>
          <w:szCs w:val="20"/>
          <w:lang w:eastAsia="zh-CN"/>
        </w:rPr>
        <w:t>, and</w:t>
      </w:r>
    </w:p>
    <w:p w14:paraId="53800A67" w14:textId="77777777" w:rsidR="0001400D" w:rsidRPr="008F6E97" w:rsidRDefault="0001400D" w:rsidP="008E35A7">
      <w:pPr>
        <w:pStyle w:val="ListParagraph"/>
        <w:numPr>
          <w:ilvl w:val="1"/>
          <w:numId w:val="23"/>
        </w:numPr>
        <w:jc w:val="both"/>
        <w:rPr>
          <w:rFonts w:asciiTheme="majorBidi" w:hAnsiTheme="majorBidi" w:cstheme="majorBidi"/>
          <w:b/>
          <w:bCs/>
          <w:sz w:val="20"/>
          <w:szCs w:val="20"/>
          <w:lang w:val="en-GB" w:eastAsia="zh-CN"/>
        </w:rPr>
      </w:pPr>
      <m:oMath>
        <m:r>
          <m:rPr>
            <m:sty m:val="bi"/>
          </m:rPr>
          <w:rPr>
            <w:rFonts w:ascii="Cambria Math" w:hAnsi="Cambria Math" w:cstheme="majorBidi"/>
            <w:sz w:val="20"/>
            <w:szCs w:val="20"/>
            <w:lang w:eastAsia="zh-CN"/>
          </w:rPr>
          <m:t>t=</m:t>
        </m:r>
        <m:r>
          <m:rPr>
            <m:sty m:val="b"/>
          </m:rPr>
          <w:rPr>
            <w:rFonts w:ascii="Cambria Math" w:hAnsi="Cambria Math" w:cstheme="majorBidi"/>
            <w:sz w:val="20"/>
            <w:szCs w:val="20"/>
            <w:lang w:eastAsia="zh-CN"/>
          </w:rPr>
          <m:t>mod</m:t>
        </m:r>
        <m:r>
          <m:rPr>
            <m:sty m:val="bi"/>
          </m:rPr>
          <w:rPr>
            <w:rFonts w:ascii="Cambria Math" w:hAnsi="Cambria Math" w:cstheme="majorBidi"/>
            <w:sz w:val="20"/>
            <w:szCs w:val="20"/>
            <w:lang w:eastAsia="zh-CN"/>
          </w:rPr>
          <m:t>(SFN,N)</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symb</m:t>
            </m:r>
          </m:sub>
          <m:sup>
            <m:r>
              <m:rPr>
                <m:sty m:val="bi"/>
              </m:rPr>
              <w:rPr>
                <w:rFonts w:ascii="Cambria Math" w:hAnsi="Cambria Math" w:cstheme="majorBidi"/>
                <w:sz w:val="20"/>
                <w:szCs w:val="20"/>
                <w:lang w:eastAsia="zh-CN"/>
              </w:rPr>
              <m:t>slot</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s,f</m:t>
            </m:r>
          </m:sub>
          <m:sup>
            <m:r>
              <m:rPr>
                <m:sty m:val="bi"/>
              </m:rPr>
              <w:rPr>
                <w:rFonts w:ascii="Cambria Math" w:hAnsi="Cambria Math" w:cstheme="majorBidi"/>
                <w:sz w:val="20"/>
                <w:szCs w:val="20"/>
                <w:lang w:eastAsia="zh-CN"/>
              </w:rPr>
              <m:t>μ</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symb</m:t>
            </m:r>
          </m:sub>
          <m:sup>
            <m:r>
              <m:rPr>
                <m:sty m:val="bi"/>
              </m:rPr>
              <w:rPr>
                <w:rFonts w:ascii="Cambria Math" w:hAnsi="Cambria Math" w:cstheme="majorBidi"/>
                <w:sz w:val="20"/>
                <w:szCs w:val="20"/>
                <w:lang w:eastAsia="zh-CN"/>
              </w:rPr>
              <m:t>slot</m:t>
            </m:r>
          </m:sup>
        </m:sSubSup>
        <m:r>
          <m:rPr>
            <m:sty m:val="bi"/>
          </m:rPr>
          <w:rPr>
            <w:rFonts w:ascii="Cambria Math" w:hAnsi="Cambria Math" w:cstheme="majorBidi"/>
            <w:sz w:val="20"/>
            <w:szCs w:val="20"/>
            <w:lang w:eastAsia="zh-CN"/>
          </w:rPr>
          <m:t>+</m:t>
        </m:r>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l</m:t>
            </m:r>
          </m:e>
          <m:sup>
            <m:r>
              <m:rPr>
                <m:sty m:val="bi"/>
              </m:rPr>
              <w:rPr>
                <w:rFonts w:ascii="Cambria Math" w:hAnsi="Cambria Math" w:cstheme="majorBidi"/>
                <w:sz w:val="20"/>
                <w:szCs w:val="20"/>
                <w:lang w:eastAsia="zh-CN"/>
              </w:rPr>
              <m:t>'</m:t>
            </m:r>
          </m:sup>
        </m:sSup>
      </m:oMath>
      <w:r w:rsidRPr="008F6E97">
        <w:rPr>
          <w:rFonts w:asciiTheme="majorBidi" w:hAnsiTheme="majorBidi" w:cstheme="majorBidi"/>
          <w:b/>
          <w:bCs/>
          <w:iCs/>
          <w:sz w:val="20"/>
          <w:szCs w:val="20"/>
          <w:lang w:eastAsia="zh-CN"/>
        </w:rPr>
        <w:t xml:space="preserve">, </w:t>
      </w:r>
    </w:p>
    <w:p w14:paraId="721BFC57" w14:textId="77777777" w:rsidR="0001400D" w:rsidRPr="008F6E97" w:rsidRDefault="0001400D" w:rsidP="008E35A7">
      <w:pPr>
        <w:pStyle w:val="ListParagraph"/>
        <w:numPr>
          <w:ilvl w:val="2"/>
          <w:numId w:val="23"/>
        </w:numPr>
        <w:jc w:val="both"/>
        <w:rPr>
          <w:rFonts w:asciiTheme="majorBidi" w:hAnsiTheme="majorBidi" w:cstheme="majorBidi"/>
          <w:b/>
          <w:bCs/>
          <w:sz w:val="20"/>
          <w:szCs w:val="20"/>
          <w:lang w:val="en-GB" w:eastAsia="zh-CN"/>
        </w:rPr>
      </w:pPr>
      <m:oMath>
        <m:r>
          <m:rPr>
            <m:sty m:val="bi"/>
          </m:rPr>
          <w:rPr>
            <w:rFonts w:ascii="Cambria Math" w:hAnsi="Cambria Math" w:cstheme="majorBidi"/>
            <w:sz w:val="20"/>
            <w:szCs w:val="20"/>
            <w:lang w:eastAsia="zh-CN"/>
          </w:rPr>
          <m:t>N=128</m:t>
        </m:r>
      </m:oMath>
      <w:r w:rsidRPr="008F6E97">
        <w:rPr>
          <w:rFonts w:asciiTheme="majorBidi" w:hAnsiTheme="majorBidi" w:cstheme="majorBidi"/>
          <w:b/>
          <w:bCs/>
          <w:sz w:val="20"/>
          <w:szCs w:val="20"/>
          <w:lang w:eastAsia="zh-CN"/>
        </w:rPr>
        <w:t xml:space="preserve"> </w:t>
      </w:r>
    </w:p>
    <w:p w14:paraId="36AC772A" w14:textId="77777777" w:rsidR="0001400D" w:rsidRPr="008F6E97" w:rsidRDefault="00000000" w:rsidP="008E35A7">
      <w:pPr>
        <w:pStyle w:val="ListParagraph"/>
        <w:numPr>
          <w:ilvl w:val="2"/>
          <w:numId w:val="23"/>
        </w:numPr>
        <w:jc w:val="both"/>
        <w:rPr>
          <w:rFonts w:asciiTheme="majorBidi" w:hAnsiTheme="majorBidi" w:cstheme="majorBidi"/>
          <w:b/>
          <w:bCs/>
          <w:sz w:val="20"/>
          <w:szCs w:val="20"/>
          <w:lang w:val="en-GB" w:eastAsia="zh-CN"/>
        </w:rPr>
      </w:pPr>
      <m:oMath>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l</m:t>
            </m:r>
          </m:e>
          <m:sup>
            <m:r>
              <m:rPr>
                <m:sty m:val="bi"/>
              </m:rPr>
              <w:rPr>
                <w:rFonts w:ascii="Cambria Math" w:hAnsi="Cambria Math" w:cstheme="majorBidi"/>
                <w:sz w:val="20"/>
                <w:szCs w:val="20"/>
                <w:lang w:eastAsia="zh-CN"/>
              </w:rPr>
              <m:t>'</m:t>
            </m:r>
          </m:sup>
        </m:sSup>
      </m:oMath>
      <w:r w:rsidR="0001400D" w:rsidRPr="008F6E97">
        <w:rPr>
          <w:rFonts w:asciiTheme="majorBidi" w:hAnsiTheme="majorBidi" w:cstheme="majorBidi"/>
          <w:b/>
          <w:bCs/>
          <w:iCs/>
          <w:sz w:val="20"/>
          <w:szCs w:val="20"/>
          <w:lang w:eastAsia="zh-CN"/>
        </w:rPr>
        <w:t xml:space="preserve"> is the OFDM symbol index of SRS within the slot if </w:t>
      </w:r>
      <m:oMath>
        <m:r>
          <m:rPr>
            <m:sty m:val="bi"/>
          </m:rPr>
          <w:rPr>
            <w:rFonts w:ascii="Cambria Math" w:hAnsi="Cambria Math" w:cstheme="majorBidi"/>
            <w:sz w:val="20"/>
            <w:szCs w:val="20"/>
            <w:lang w:eastAsia="zh-CN"/>
          </w:rPr>
          <m:t>R=1</m:t>
        </m:r>
      </m:oMath>
      <w:r w:rsidR="0001400D" w:rsidRPr="008F6E97">
        <w:rPr>
          <w:rFonts w:asciiTheme="majorBidi" w:hAnsiTheme="majorBidi" w:cstheme="majorBidi"/>
          <w:b/>
          <w:bCs/>
          <w:iCs/>
          <w:sz w:val="20"/>
          <w:szCs w:val="20"/>
          <w:lang w:eastAsia="zh-CN"/>
        </w:rPr>
        <w:t xml:space="preserve"> or UE is provided with </w:t>
      </w:r>
      <w:proofErr w:type="spellStart"/>
      <w:r w:rsidR="0001400D" w:rsidRPr="008F6E97">
        <w:rPr>
          <w:rFonts w:asciiTheme="majorBidi" w:hAnsiTheme="majorBidi" w:cstheme="majorBidi"/>
          <w:b/>
          <w:bCs/>
          <w:i/>
          <w:sz w:val="20"/>
          <w:szCs w:val="20"/>
          <w:lang w:eastAsia="zh-CN"/>
        </w:rPr>
        <w:t>combOffsetHoppingWithRepetition</w:t>
      </w:r>
      <w:proofErr w:type="spellEnd"/>
      <w:r w:rsidR="0001400D" w:rsidRPr="008F6E97">
        <w:rPr>
          <w:rFonts w:asciiTheme="majorBidi" w:hAnsiTheme="majorBidi" w:cstheme="majorBidi"/>
          <w:b/>
          <w:bCs/>
          <w:iCs/>
          <w:sz w:val="20"/>
          <w:szCs w:val="20"/>
          <w:lang w:eastAsia="zh-CN"/>
        </w:rPr>
        <w:t>=’</w:t>
      </w:r>
      <w:r w:rsidR="0001400D" w:rsidRPr="008F6E97">
        <w:rPr>
          <w:b/>
          <w:bCs/>
          <w:sz w:val="20"/>
          <w:szCs w:val="20"/>
        </w:rPr>
        <w:t xml:space="preserve"> </w:t>
      </w:r>
      <w:r w:rsidR="0001400D" w:rsidRPr="008F6E97">
        <w:rPr>
          <w:rFonts w:asciiTheme="majorBidi" w:hAnsiTheme="majorBidi" w:cstheme="majorBidi"/>
          <w:b/>
          <w:bCs/>
          <w:iCs/>
          <w:sz w:val="20"/>
          <w:szCs w:val="20"/>
          <w:lang w:eastAsia="zh-CN"/>
        </w:rPr>
        <w:t xml:space="preserve">Per-symbol’; otherwise, </w:t>
      </w:r>
      <m:oMath>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l</m:t>
            </m:r>
          </m:e>
          <m:sup>
            <m:r>
              <m:rPr>
                <m:sty m:val="bi"/>
              </m:rPr>
              <w:rPr>
                <w:rFonts w:ascii="Cambria Math" w:hAnsi="Cambria Math" w:cstheme="majorBidi"/>
                <w:sz w:val="20"/>
                <w:szCs w:val="20"/>
                <w:lang w:eastAsia="zh-CN"/>
              </w:rPr>
              <m:t>'</m:t>
            </m:r>
          </m:sup>
        </m:sSup>
      </m:oMath>
      <w:r w:rsidR="0001400D" w:rsidRPr="008F6E97">
        <w:rPr>
          <w:rFonts w:asciiTheme="majorBidi" w:hAnsiTheme="majorBidi" w:cstheme="majorBidi"/>
          <w:b/>
          <w:bCs/>
          <w:iCs/>
          <w:sz w:val="20"/>
          <w:szCs w:val="20"/>
          <w:lang w:eastAsia="zh-CN"/>
        </w:rPr>
        <w:t xml:space="preserve"> is the OFDM symbol index of the first symbol across the R repetitions.</w:t>
      </w:r>
    </w:p>
    <w:p w14:paraId="11644CEB" w14:textId="77777777" w:rsidR="0001400D" w:rsidRPr="008F6E97" w:rsidRDefault="0001400D" w:rsidP="008E35A7">
      <w:pPr>
        <w:pStyle w:val="ListParagraph"/>
        <w:numPr>
          <w:ilvl w:val="1"/>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If ‘</w:t>
      </w:r>
      <w:proofErr w:type="spellStart"/>
      <w:r w:rsidRPr="008F6E97">
        <w:rPr>
          <w:rFonts w:asciiTheme="majorBidi" w:hAnsiTheme="majorBidi" w:cstheme="majorBidi"/>
          <w:b/>
          <w:bCs/>
          <w:i/>
          <w:iCs/>
          <w:sz w:val="20"/>
          <w:szCs w:val="20"/>
          <w:lang w:val="en-GB" w:eastAsia="zh-CN"/>
        </w:rPr>
        <w:t>combOffsetHoppingSubset</w:t>
      </w:r>
      <w:proofErr w:type="spellEnd"/>
      <w:r w:rsidRPr="008F6E97">
        <w:rPr>
          <w:rFonts w:asciiTheme="majorBidi" w:hAnsiTheme="majorBidi" w:cstheme="majorBidi"/>
          <w:b/>
          <w:bCs/>
          <w:sz w:val="20"/>
          <w:szCs w:val="20"/>
          <w:lang w:val="en-GB" w:eastAsia="zh-CN"/>
        </w:rPr>
        <w:t xml:space="preserve">’ is not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l</m:t>
            </m:r>
          </m:e>
        </m:d>
        <m:r>
          <m:rPr>
            <m:sty m:val="bi"/>
          </m:rPr>
          <w:rPr>
            <w:rFonts w:ascii="Cambria Math" w:hAnsi="Cambria Math" w:cstheme="majorBidi"/>
            <w:sz w:val="20"/>
            <w:szCs w:val="20"/>
          </w:rPr>
          <m:t>=l</m:t>
        </m:r>
      </m:oMath>
      <w:r w:rsidRPr="008F6E97">
        <w:rPr>
          <w:rFonts w:asciiTheme="majorBidi" w:hAnsiTheme="majorBidi" w:cstheme="majorBidi"/>
          <w:b/>
          <w:bCs/>
          <w:sz w:val="20"/>
          <w:szCs w:val="20"/>
          <w:lang w:val="en-GB" w:eastAsia="zh-CN"/>
        </w:rPr>
        <w:t xml:space="preserve">, and </w:t>
      </w:r>
      <m:oMath>
        <m:r>
          <m:rPr>
            <m:sty m:val="bi"/>
          </m:rPr>
          <w:rPr>
            <w:rFonts w:ascii="Cambria Math" w:hAnsi="Cambria Math" w:cstheme="majorBidi"/>
            <w:sz w:val="20"/>
            <w:szCs w:val="20"/>
            <w:lang w:eastAsia="zh-CN"/>
          </w:rPr>
          <m:t>Y=</m:t>
        </m:r>
        <m:sSub>
          <m:sSubPr>
            <m:ctrlPr>
              <w:rPr>
                <w:rFonts w:ascii="Cambria Math" w:hAnsi="Cambria Math"/>
                <w:b/>
                <w:bCs/>
                <w:sz w:val="20"/>
                <w:szCs w:val="20"/>
              </w:rPr>
            </m:ctrlPr>
          </m:sSubPr>
          <m:e>
            <m:r>
              <m:rPr>
                <m:sty m:val="bi"/>
              </m:rPr>
              <w:rPr>
                <w:rFonts w:ascii="Cambria Math" w:hAnsi="Cambria Math"/>
                <w:sz w:val="20"/>
                <w:szCs w:val="20"/>
              </w:rPr>
              <m:t>K</m:t>
            </m:r>
          </m:e>
          <m:sub>
            <m:r>
              <m:rPr>
                <m:nor/>
              </m:rPr>
              <w:rPr>
                <w:b/>
                <w:bCs/>
                <w:sz w:val="20"/>
                <w:szCs w:val="20"/>
              </w:rPr>
              <m:t>TC</m:t>
            </m:r>
          </m:sub>
        </m:sSub>
      </m:oMath>
      <w:r w:rsidRPr="008F6E97">
        <w:rPr>
          <w:rFonts w:asciiTheme="majorBidi" w:hAnsiTheme="majorBidi" w:cstheme="majorBidi"/>
          <w:b/>
          <w:bCs/>
          <w:sz w:val="20"/>
          <w:szCs w:val="20"/>
        </w:rPr>
        <w:t>.</w:t>
      </w:r>
    </w:p>
    <w:p w14:paraId="4FE791DC" w14:textId="77777777" w:rsidR="0001400D" w:rsidRPr="008F6E97" w:rsidRDefault="0001400D" w:rsidP="008E35A7">
      <w:pPr>
        <w:pStyle w:val="ListParagraph"/>
        <w:numPr>
          <w:ilvl w:val="1"/>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lastRenderedPageBreak/>
        <w:t>If ‘</w:t>
      </w:r>
      <w:proofErr w:type="spellStart"/>
      <w:r w:rsidRPr="008F6E97">
        <w:rPr>
          <w:rFonts w:asciiTheme="majorBidi" w:hAnsiTheme="majorBidi" w:cstheme="majorBidi"/>
          <w:b/>
          <w:bCs/>
          <w:i/>
          <w:iCs/>
          <w:sz w:val="20"/>
          <w:szCs w:val="20"/>
          <w:lang w:val="en-GB" w:eastAsia="zh-CN"/>
        </w:rPr>
        <w:t>combOffsetHoppingSubset</w:t>
      </w:r>
      <w:proofErr w:type="spellEnd"/>
      <w:r w:rsidRPr="008F6E97">
        <w:rPr>
          <w:rFonts w:asciiTheme="majorBidi" w:hAnsiTheme="majorBidi" w:cstheme="majorBidi"/>
          <w:b/>
          <w:bCs/>
          <w:sz w:val="20"/>
          <w:szCs w:val="20"/>
          <w:lang w:val="en-GB" w:eastAsia="zh-CN"/>
        </w:rPr>
        <w:t xml:space="preserve">’ is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l</m:t>
            </m:r>
          </m:e>
        </m:d>
      </m:oMath>
      <w:r w:rsidRPr="008F6E97">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(l+1)</m:t>
        </m:r>
      </m:oMath>
      <w:r w:rsidRPr="00681B3D">
        <w:rPr>
          <w:rFonts w:asciiTheme="majorBidi" w:hAnsiTheme="majorBidi" w:cstheme="majorBidi"/>
          <w:b/>
          <w:bCs/>
          <w:sz w:val="20"/>
          <w:szCs w:val="20"/>
          <w:vertAlign w:val="superscript"/>
        </w:rPr>
        <w:t>th</w:t>
      </w:r>
      <w:r w:rsidRPr="008F6E97">
        <w:rPr>
          <w:rFonts w:asciiTheme="majorBidi" w:hAnsiTheme="majorBidi" w:cstheme="majorBidi"/>
          <w:b/>
          <w:bCs/>
          <w:sz w:val="20"/>
          <w:szCs w:val="20"/>
        </w:rPr>
        <w:t xml:space="preserve"> element of the configured subset, and </w:t>
      </w:r>
      <m:oMath>
        <m:r>
          <m:rPr>
            <m:sty m:val="bi"/>
          </m:rPr>
          <w:rPr>
            <w:rFonts w:ascii="Cambria Math" w:hAnsi="Cambria Math" w:cstheme="majorBidi"/>
            <w:sz w:val="20"/>
            <w:szCs w:val="20"/>
            <w:lang w:eastAsia="zh-CN"/>
          </w:rPr>
          <m:t>Y</m:t>
        </m:r>
      </m:oMath>
      <w:r w:rsidRPr="008F6E97">
        <w:rPr>
          <w:rFonts w:asciiTheme="majorBidi" w:hAnsiTheme="majorBidi" w:cstheme="majorBidi"/>
          <w:b/>
          <w:bCs/>
          <w:sz w:val="20"/>
          <w:szCs w:val="20"/>
          <w:lang w:eastAsia="zh-CN"/>
        </w:rPr>
        <w:t xml:space="preserve"> is the number of elements in the subset</w:t>
      </w:r>
      <w:r w:rsidRPr="008F6E97">
        <w:rPr>
          <w:rFonts w:asciiTheme="majorBidi" w:hAnsiTheme="majorBidi" w:cstheme="majorBidi"/>
          <w:b/>
          <w:bCs/>
          <w:sz w:val="20"/>
          <w:szCs w:val="20"/>
        </w:rPr>
        <w:t>.</w:t>
      </w:r>
    </w:p>
    <w:p w14:paraId="01D3917F" w14:textId="77777777" w:rsidR="0001400D" w:rsidRPr="00CE059F" w:rsidRDefault="0001400D" w:rsidP="0001400D">
      <w:pPr>
        <w:spacing w:after="0"/>
        <w:jc w:val="both"/>
        <w:rPr>
          <w:rFonts w:asciiTheme="majorBidi" w:hAnsiTheme="majorBidi" w:cstheme="majorBidi"/>
          <w:b/>
          <w:bCs/>
          <w:lang w:val="en-GB" w:eastAsia="zh-CN"/>
        </w:rPr>
      </w:pPr>
    </w:p>
    <w:p w14:paraId="2C81702F" w14:textId="77777777" w:rsidR="0001400D" w:rsidRDefault="0001400D" w:rsidP="0001400D">
      <w:pPr>
        <w:jc w:val="both"/>
        <w:rPr>
          <w:rFonts w:asciiTheme="majorBidi" w:hAnsiTheme="majorBidi" w:cstheme="majorBidi"/>
        </w:rPr>
      </w:pPr>
      <w:r>
        <w:rPr>
          <w:rFonts w:asciiTheme="majorBidi" w:hAnsiTheme="majorBidi" w:cstheme="majorBidi"/>
          <w:lang w:val="en-GB" w:eastAsia="zh-CN"/>
        </w:rPr>
        <w:t>One additional remaining issue is the details / range of RRC parameters “</w:t>
      </w:r>
      <w:proofErr w:type="spellStart"/>
      <w:r w:rsidRPr="00EF2B96">
        <w:rPr>
          <w:rFonts w:asciiTheme="majorBidi" w:hAnsiTheme="majorBidi" w:cstheme="majorBidi"/>
          <w:i/>
          <w:iCs/>
          <w:lang w:val="en-GB" w:eastAsia="zh-CN"/>
        </w:rPr>
        <w:t>combOffsetHoppingSubset</w:t>
      </w:r>
      <w:proofErr w:type="spellEnd"/>
      <w:r>
        <w:rPr>
          <w:rFonts w:asciiTheme="majorBidi" w:hAnsiTheme="majorBidi" w:cstheme="majorBidi"/>
          <w:lang w:val="en-GB" w:eastAsia="zh-CN"/>
        </w:rPr>
        <w:t>”, “</w:t>
      </w:r>
      <w:proofErr w:type="spellStart"/>
      <w:r w:rsidRPr="00EF2B96">
        <w:rPr>
          <w:rFonts w:asciiTheme="majorBidi" w:hAnsiTheme="majorBidi" w:cstheme="majorBidi"/>
          <w:i/>
          <w:iCs/>
          <w:lang w:val="en-GB" w:eastAsia="zh-CN"/>
        </w:rPr>
        <w:t>cyclicShiftHoppingSubset</w:t>
      </w:r>
      <w:proofErr w:type="spellEnd"/>
      <w:r>
        <w:rPr>
          <w:rFonts w:asciiTheme="majorBidi" w:hAnsiTheme="majorBidi" w:cstheme="majorBidi"/>
          <w:lang w:val="en-GB" w:eastAsia="zh-CN"/>
        </w:rPr>
        <w:t>”, and “</w:t>
      </w:r>
      <w:proofErr w:type="spellStart"/>
      <w:r w:rsidRPr="00EF2B96">
        <w:rPr>
          <w:rFonts w:asciiTheme="majorBidi" w:hAnsiTheme="majorBidi" w:cstheme="majorBidi"/>
          <w:i/>
          <w:iCs/>
          <w:lang w:val="en-GB" w:eastAsia="zh-CN"/>
        </w:rPr>
        <w:t>cyclicShiftHoppingFinerGranularity</w:t>
      </w:r>
      <w:proofErr w:type="spellEnd"/>
      <w:r>
        <w:rPr>
          <w:rFonts w:asciiTheme="majorBidi" w:hAnsiTheme="majorBidi" w:cstheme="majorBidi"/>
          <w:lang w:val="en-GB" w:eastAsia="zh-CN"/>
        </w:rPr>
        <w:t xml:space="preserve">”. For the subset configuration, a bitmap can be configured, where the length of the bitmap </w:t>
      </w:r>
      <w:r w:rsidRPr="003C2AA1">
        <w:rPr>
          <w:rFonts w:asciiTheme="majorBidi" w:hAnsiTheme="majorBidi" w:cstheme="majorBidi"/>
          <w:lang w:val="en-GB" w:eastAsia="zh-CN"/>
        </w:rPr>
        <w:t xml:space="preserve">is </w:t>
      </w:r>
      <m:oMath>
        <m:sSub>
          <m:sSubPr>
            <m:ctrlPr>
              <w:rPr>
                <w:rFonts w:ascii="Cambria Math" w:eastAsiaTheme="minorEastAsia" w:hAnsi="Cambria Math" w:cstheme="minorBidi"/>
                <w:i/>
              </w:rPr>
            </m:ctrlPr>
          </m:sSubPr>
          <m:e>
            <m:r>
              <w:rPr>
                <w:rFonts w:ascii="Cambria Math" w:eastAsiaTheme="minorEastAsia" w:hAnsi="Cambria Math"/>
              </w:rPr>
              <m:t>K</m:t>
            </m:r>
          </m:e>
          <m:sub>
            <m:r>
              <m:rPr>
                <m:nor/>
              </m:rPr>
              <w:rPr>
                <w:rFonts w:ascii="Cambria Math" w:eastAsiaTheme="minorEastAsia" w:hAnsi="Cambria Math"/>
              </w:rPr>
              <m:t>TC</m:t>
            </m:r>
          </m:sub>
        </m:sSub>
      </m:oMath>
      <w:r w:rsidRPr="003C2AA1">
        <w:rPr>
          <w:rFonts w:asciiTheme="majorBidi" w:hAnsiTheme="majorBidi" w:cstheme="majorBidi"/>
        </w:rPr>
        <w:t xml:space="preserve"> for</w:t>
      </w:r>
      <w:r>
        <w:rPr>
          <w:rFonts w:asciiTheme="majorBidi" w:hAnsiTheme="majorBidi" w:cstheme="majorBidi"/>
          <w:lang w:val="en-GB" w:eastAsia="zh-CN"/>
        </w:rPr>
        <w:t xml:space="preserve"> comb offset hopping </w:t>
      </w:r>
      <w:r w:rsidRPr="00A32EF7">
        <w:rPr>
          <w:rFonts w:asciiTheme="majorBidi" w:hAnsiTheme="majorBidi" w:cstheme="majorBidi"/>
          <w:lang w:val="en-GB" w:eastAsia="zh-CN"/>
        </w:rPr>
        <w:t xml:space="preserve">and </w:t>
      </w:r>
      <m:oMath>
        <m:sSubSup>
          <m:sSubSupPr>
            <m:ctrlPr>
              <w:rPr>
                <w:rFonts w:ascii="Cambria Math" w:hAnsi="Cambria Math"/>
              </w:rPr>
            </m:ctrlPr>
          </m:sSubSupPr>
          <m:e>
            <m:r>
              <w:rPr>
                <w:rFonts w:ascii="Cambria Math" w:hAnsi="Cambria Math"/>
              </w:rPr>
              <m:t>n</m:t>
            </m:r>
          </m:e>
          <m:sub>
            <m:r>
              <m:rPr>
                <m:nor/>
              </m:rPr>
              <m:t>SRS</m:t>
            </m:r>
          </m:sub>
          <m:sup>
            <m:r>
              <m:rPr>
                <m:nor/>
              </m:rPr>
              <m:t>cs,max</m:t>
            </m:r>
          </m:sup>
        </m:sSubSup>
      </m:oMath>
      <w:r>
        <w:rPr>
          <w:rFonts w:asciiTheme="majorBidi" w:hAnsiTheme="majorBidi" w:cstheme="majorBidi"/>
        </w:rPr>
        <w:t xml:space="preserve"> for cyclic shift hopping, and a value of 1 in </w:t>
      </w:r>
      <m:oMath>
        <m:r>
          <w:rPr>
            <w:rFonts w:ascii="Cambria Math" w:hAnsi="Cambria Math" w:cstheme="majorBidi"/>
          </w:rPr>
          <m:t>i</m:t>
        </m:r>
      </m:oMath>
      <w:r w:rsidRPr="00424F36">
        <w:rPr>
          <w:rFonts w:asciiTheme="majorBidi" w:hAnsiTheme="majorBidi" w:cstheme="majorBidi"/>
          <w:vertAlign w:val="superscript"/>
        </w:rPr>
        <w:t>th</w:t>
      </w:r>
      <w:r>
        <w:rPr>
          <w:rFonts w:asciiTheme="majorBidi" w:hAnsiTheme="majorBidi" w:cstheme="majorBidi"/>
        </w:rPr>
        <w:t xml:space="preserve"> position of the bitmap indicates that the comb offset / cyclic shift </w:t>
      </w:r>
      <m:oMath>
        <m:r>
          <w:rPr>
            <w:rFonts w:ascii="Cambria Math" w:hAnsi="Cambria Math" w:cstheme="majorBidi"/>
          </w:rPr>
          <m:t>i-1</m:t>
        </m:r>
      </m:oMath>
      <w:r>
        <w:rPr>
          <w:rFonts w:asciiTheme="majorBidi" w:hAnsiTheme="majorBidi" w:cstheme="majorBidi"/>
        </w:rPr>
        <w:t xml:space="preserve"> is included in the subset.</w:t>
      </w:r>
    </w:p>
    <w:p w14:paraId="7CB973A5" w14:textId="77777777" w:rsidR="0001400D" w:rsidRDefault="0001400D" w:rsidP="0001400D">
      <w:pPr>
        <w:jc w:val="both"/>
        <w:rPr>
          <w:rFonts w:asciiTheme="majorBidi" w:hAnsiTheme="majorBidi" w:cstheme="majorBidi"/>
        </w:rPr>
      </w:pPr>
      <w:r>
        <w:rPr>
          <w:rFonts w:asciiTheme="majorBidi" w:hAnsiTheme="majorBidi" w:cstheme="majorBidi"/>
        </w:rPr>
        <w:t xml:space="preserve">For </w:t>
      </w:r>
      <w:r>
        <w:rPr>
          <w:rFonts w:asciiTheme="majorBidi" w:hAnsiTheme="majorBidi" w:cstheme="majorBidi"/>
          <w:lang w:val="en-GB" w:eastAsia="zh-CN"/>
        </w:rPr>
        <w:t>“</w:t>
      </w:r>
      <w:proofErr w:type="spellStart"/>
      <w:r w:rsidRPr="00EF2B96">
        <w:rPr>
          <w:rFonts w:asciiTheme="majorBidi" w:hAnsiTheme="majorBidi" w:cstheme="majorBidi"/>
          <w:i/>
          <w:iCs/>
          <w:lang w:val="en-GB" w:eastAsia="zh-CN"/>
        </w:rPr>
        <w:t>cyclicShiftHoppingFinerGranularity</w:t>
      </w:r>
      <w:proofErr w:type="spellEnd"/>
      <w:r>
        <w:rPr>
          <w:rFonts w:asciiTheme="majorBidi" w:hAnsiTheme="majorBidi" w:cstheme="majorBidi"/>
          <w:lang w:val="en-GB" w:eastAsia="zh-CN"/>
        </w:rPr>
        <w:t xml:space="preserve">”, the range can be </w:t>
      </w:r>
      <m:oMath>
        <m:r>
          <w:rPr>
            <w:rFonts w:ascii="Cambria Math" w:hAnsi="Cambria Math" w:cstheme="majorBidi"/>
            <w:lang w:val="en-GB" w:eastAsia="zh-CN"/>
          </w:rPr>
          <m:t>K∈{2,4}</m:t>
        </m:r>
      </m:oMath>
      <w:r>
        <w:rPr>
          <w:rFonts w:asciiTheme="majorBidi" w:hAnsiTheme="majorBidi" w:cstheme="majorBidi"/>
          <w:lang w:val="en-GB" w:eastAsia="zh-CN"/>
        </w:rPr>
        <w:t xml:space="preserve"> as larger values may not be necessary.</w:t>
      </w:r>
      <w:r>
        <w:rPr>
          <w:rFonts w:asciiTheme="majorBidi" w:hAnsiTheme="majorBidi" w:cstheme="majorBidi"/>
        </w:rPr>
        <w:t xml:space="preserve"> </w:t>
      </w:r>
    </w:p>
    <w:p w14:paraId="7196771A" w14:textId="77777777" w:rsidR="0001400D" w:rsidRPr="00804FEA" w:rsidRDefault="0001400D" w:rsidP="0001400D">
      <w:pPr>
        <w:jc w:val="both"/>
        <w:rPr>
          <w:rFonts w:asciiTheme="majorBidi" w:hAnsiTheme="majorBidi" w:cstheme="majorBidi"/>
          <w:b/>
          <w:bCs/>
        </w:rPr>
      </w:pPr>
      <w:r w:rsidRPr="00804FEA">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2</w:t>
      </w:r>
      <w:r w:rsidRPr="00804FEA">
        <w:rPr>
          <w:rFonts w:asciiTheme="majorBidi" w:hAnsiTheme="majorBidi" w:cstheme="majorBidi"/>
          <w:b/>
          <w:bCs/>
          <w:lang w:val="en-GB" w:eastAsia="zh-CN"/>
        </w:rPr>
        <w:t>: RRC parameters “</w:t>
      </w:r>
      <w:proofErr w:type="spellStart"/>
      <w:r w:rsidRPr="00804FEA">
        <w:rPr>
          <w:rFonts w:asciiTheme="majorBidi" w:hAnsiTheme="majorBidi" w:cstheme="majorBidi"/>
          <w:b/>
          <w:bCs/>
          <w:i/>
          <w:iCs/>
          <w:lang w:val="en-GB" w:eastAsia="zh-CN"/>
        </w:rPr>
        <w:t>combOffsetHoppingSubset</w:t>
      </w:r>
      <w:proofErr w:type="spellEnd"/>
      <w:r w:rsidRPr="00804FEA">
        <w:rPr>
          <w:rFonts w:asciiTheme="majorBidi" w:hAnsiTheme="majorBidi" w:cstheme="majorBidi"/>
          <w:b/>
          <w:bCs/>
          <w:lang w:val="en-GB" w:eastAsia="zh-CN"/>
        </w:rPr>
        <w:t>” and “</w:t>
      </w:r>
      <w:proofErr w:type="spellStart"/>
      <w:r w:rsidRPr="00804FEA">
        <w:rPr>
          <w:rFonts w:asciiTheme="majorBidi" w:hAnsiTheme="majorBidi" w:cstheme="majorBidi"/>
          <w:b/>
          <w:bCs/>
          <w:i/>
          <w:iCs/>
          <w:lang w:val="en-GB" w:eastAsia="zh-CN"/>
        </w:rPr>
        <w:t>cyclicShiftHoppingSubset</w:t>
      </w:r>
      <w:proofErr w:type="spellEnd"/>
      <w:r w:rsidRPr="00804FEA">
        <w:rPr>
          <w:rFonts w:asciiTheme="majorBidi" w:hAnsiTheme="majorBidi" w:cstheme="majorBidi"/>
          <w:b/>
          <w:bCs/>
          <w:lang w:val="en-GB" w:eastAsia="zh-CN"/>
        </w:rPr>
        <w:t xml:space="preserve">” are a bitmap, where the length of the bitmap is </w:t>
      </w:r>
      <m:oMath>
        <m:sSub>
          <m:sSubPr>
            <m:ctrlPr>
              <w:rPr>
                <w:rFonts w:ascii="Cambria Math" w:eastAsiaTheme="minorEastAsia" w:hAnsi="Cambria Math" w:cstheme="minorBidi"/>
                <w:b/>
                <w:bCs/>
                <w:i/>
              </w:rPr>
            </m:ctrlPr>
          </m:sSubPr>
          <m:e>
            <m:r>
              <m:rPr>
                <m:sty m:val="bi"/>
              </m:rPr>
              <w:rPr>
                <w:rFonts w:ascii="Cambria Math" w:eastAsiaTheme="minorEastAsia" w:hAnsi="Cambria Math"/>
              </w:rPr>
              <m:t>K</m:t>
            </m:r>
          </m:e>
          <m:sub>
            <m:r>
              <m:rPr>
                <m:nor/>
              </m:rPr>
              <w:rPr>
                <w:rFonts w:ascii="Cambria Math" w:eastAsiaTheme="minorEastAsia" w:hAnsi="Cambria Math"/>
                <w:b/>
                <w:bCs/>
              </w:rPr>
              <m:t>TC</m:t>
            </m:r>
          </m:sub>
        </m:sSub>
      </m:oMath>
      <w:r w:rsidRPr="00804FEA">
        <w:rPr>
          <w:rFonts w:asciiTheme="majorBidi" w:hAnsiTheme="majorBidi" w:cstheme="majorBidi"/>
          <w:b/>
          <w:bCs/>
        </w:rPr>
        <w:t xml:space="preserve"> for</w:t>
      </w:r>
      <w:r w:rsidRPr="00804FEA">
        <w:rPr>
          <w:rFonts w:asciiTheme="majorBidi" w:hAnsiTheme="majorBidi" w:cstheme="majorBidi"/>
          <w:b/>
          <w:bCs/>
          <w:lang w:val="en-GB" w:eastAsia="zh-CN"/>
        </w:rPr>
        <w:t xml:space="preserve"> comb offset hopping and </w:t>
      </w:r>
      <m:oMath>
        <m:sSubSup>
          <m:sSubSupPr>
            <m:ctrlPr>
              <w:rPr>
                <w:rFonts w:ascii="Cambria Math" w:hAnsi="Cambria Math"/>
                <w:b/>
                <w:bCs/>
              </w:rPr>
            </m:ctrlPr>
          </m:sSubSupPr>
          <m:e>
            <m:r>
              <m:rPr>
                <m:sty m:val="bi"/>
              </m:rPr>
              <w:rPr>
                <w:rFonts w:ascii="Cambria Math" w:hAnsi="Cambria Math"/>
              </w:rPr>
              <m:t>n</m:t>
            </m:r>
          </m:e>
          <m:sub>
            <m:r>
              <m:rPr>
                <m:nor/>
              </m:rPr>
              <w:rPr>
                <w:b/>
                <w:bCs/>
              </w:rPr>
              <m:t>SRS</m:t>
            </m:r>
          </m:sub>
          <m:sup>
            <m:r>
              <m:rPr>
                <m:nor/>
              </m:rPr>
              <w:rPr>
                <w:b/>
                <w:bCs/>
              </w:rPr>
              <m:t>cs,max</m:t>
            </m:r>
          </m:sup>
        </m:sSubSup>
      </m:oMath>
      <w:r w:rsidRPr="00804FEA">
        <w:rPr>
          <w:rFonts w:asciiTheme="majorBidi" w:hAnsiTheme="majorBidi" w:cstheme="majorBidi"/>
          <w:b/>
          <w:bCs/>
        </w:rPr>
        <w:t xml:space="preserve"> for cyclic shift hopping, and a value of 1 in </w:t>
      </w:r>
      <m:oMath>
        <m:r>
          <m:rPr>
            <m:sty m:val="bi"/>
          </m:rPr>
          <w:rPr>
            <w:rFonts w:ascii="Cambria Math" w:hAnsi="Cambria Math" w:cstheme="majorBidi"/>
          </w:rPr>
          <m:t>i</m:t>
        </m:r>
      </m:oMath>
      <w:r w:rsidRPr="00804FEA">
        <w:rPr>
          <w:rFonts w:asciiTheme="majorBidi" w:hAnsiTheme="majorBidi" w:cstheme="majorBidi"/>
          <w:b/>
          <w:bCs/>
          <w:vertAlign w:val="superscript"/>
        </w:rPr>
        <w:t>th</w:t>
      </w:r>
      <w:r w:rsidRPr="00804FEA">
        <w:rPr>
          <w:rFonts w:asciiTheme="majorBidi" w:hAnsiTheme="majorBidi" w:cstheme="majorBidi"/>
          <w:b/>
          <w:bCs/>
        </w:rPr>
        <w:t xml:space="preserve"> position of the bitmap indicates that the comb offset / cyclic shift </w:t>
      </w:r>
      <m:oMath>
        <m:r>
          <m:rPr>
            <m:sty m:val="bi"/>
          </m:rPr>
          <w:rPr>
            <w:rFonts w:ascii="Cambria Math" w:hAnsi="Cambria Math" w:cstheme="majorBidi"/>
          </w:rPr>
          <m:t>i-1</m:t>
        </m:r>
      </m:oMath>
      <w:r w:rsidRPr="00804FEA">
        <w:rPr>
          <w:rFonts w:asciiTheme="majorBidi" w:hAnsiTheme="majorBidi" w:cstheme="majorBidi"/>
          <w:b/>
          <w:bCs/>
        </w:rPr>
        <w:t xml:space="preserve"> is included in the subset.</w:t>
      </w:r>
    </w:p>
    <w:p w14:paraId="0929101B" w14:textId="24F507E8" w:rsidR="00836687" w:rsidRPr="009D5AC2" w:rsidRDefault="0001400D" w:rsidP="0001400D">
      <w:pPr>
        <w:jc w:val="both"/>
        <w:rPr>
          <w:rFonts w:asciiTheme="majorBidi" w:hAnsiTheme="majorBidi" w:cstheme="majorBidi"/>
          <w:b/>
          <w:bCs/>
          <w:lang w:val="en-GB" w:eastAsia="zh-CN"/>
        </w:rPr>
      </w:pPr>
      <w:r w:rsidRPr="00804FEA">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3</w:t>
      </w:r>
      <w:r w:rsidRPr="00804FEA">
        <w:rPr>
          <w:rFonts w:asciiTheme="majorBidi" w:hAnsiTheme="majorBidi" w:cstheme="majorBidi"/>
          <w:b/>
          <w:bCs/>
          <w:lang w:val="en-GB" w:eastAsia="zh-CN"/>
        </w:rPr>
        <w:t>: RRC parameter “</w:t>
      </w:r>
      <w:proofErr w:type="spellStart"/>
      <w:r w:rsidRPr="00804FEA">
        <w:rPr>
          <w:rFonts w:asciiTheme="majorBidi" w:hAnsiTheme="majorBidi" w:cstheme="majorBidi"/>
          <w:b/>
          <w:bCs/>
          <w:i/>
          <w:iCs/>
          <w:lang w:val="en-GB" w:eastAsia="zh-CN"/>
        </w:rPr>
        <w:t>cyclicShiftHoppingFinerGranularity</w:t>
      </w:r>
      <w:proofErr w:type="spellEnd"/>
      <w:r w:rsidRPr="00804FEA">
        <w:rPr>
          <w:rFonts w:asciiTheme="majorBidi" w:hAnsiTheme="majorBidi" w:cstheme="majorBidi"/>
          <w:b/>
          <w:bCs/>
          <w:lang w:val="en-GB" w:eastAsia="zh-CN"/>
        </w:rPr>
        <w:t xml:space="preserve">” can be configured as </w:t>
      </w:r>
      <m:oMath>
        <m:r>
          <m:rPr>
            <m:sty m:val="bi"/>
          </m:rPr>
          <w:rPr>
            <w:rFonts w:ascii="Cambria Math" w:hAnsi="Cambria Math" w:cstheme="majorBidi"/>
            <w:lang w:val="en-GB" w:eastAsia="zh-CN"/>
          </w:rPr>
          <m:t>K∈{2,4}</m:t>
        </m:r>
      </m:oMath>
      <w:r w:rsidRPr="00804FEA">
        <w:rPr>
          <w:rFonts w:asciiTheme="majorBidi" w:hAnsiTheme="majorBidi" w:cstheme="majorBidi"/>
          <w:b/>
          <w:bCs/>
          <w:lang w:val="en-GB" w:eastAsia="zh-CN"/>
        </w:rPr>
        <w:t>.</w:t>
      </w:r>
    </w:p>
    <w:p w14:paraId="52CC180C" w14:textId="46116B79" w:rsidR="00354DF1" w:rsidRDefault="00220EAA" w:rsidP="00BF293D">
      <w:pPr>
        <w:pStyle w:val="Heading1"/>
      </w:pPr>
      <w:r>
        <w:t>SRS enhancement for 8 Tx UL transmission</w:t>
      </w:r>
    </w:p>
    <w:p w14:paraId="664EB417" w14:textId="2BBA6112" w:rsidR="00CB4B1A" w:rsidRDefault="00735C89" w:rsidP="00375ED0">
      <w:pPr>
        <w:contextualSpacing/>
        <w:rPr>
          <w:rFonts w:eastAsia="Malgun Gothic"/>
          <w:lang w:eastAsia="zh-CN"/>
        </w:rPr>
      </w:pPr>
      <w:r>
        <w:rPr>
          <w:rFonts w:eastAsia="Malgun Gothic"/>
          <w:lang w:eastAsia="zh-CN"/>
        </w:rPr>
        <w:t>Supporting 8 Tx PUSCH transmission is included in the WID of Rel</w:t>
      </w:r>
      <w:r w:rsidR="00751210">
        <w:rPr>
          <w:rFonts w:eastAsia="Malgun Gothic"/>
          <w:lang w:eastAsia="zh-CN"/>
        </w:rPr>
        <w:t xml:space="preserve">-18 MIMO </w:t>
      </w:r>
      <w:r w:rsidR="00751210">
        <w:rPr>
          <w:rFonts w:eastAsia="Malgun Gothic"/>
          <w:lang w:eastAsia="zh-CN"/>
        </w:rPr>
        <w:fldChar w:fldCharType="begin"/>
      </w:r>
      <w:r w:rsidR="00751210">
        <w:rPr>
          <w:rFonts w:eastAsia="Malgun Gothic"/>
          <w:lang w:eastAsia="zh-CN"/>
        </w:rPr>
        <w:instrText xml:space="preserve"> REF _Ref101973086 \r \h </w:instrText>
      </w:r>
      <w:r w:rsidR="00751210">
        <w:rPr>
          <w:rFonts w:eastAsia="Malgun Gothic"/>
          <w:lang w:eastAsia="zh-CN"/>
        </w:rPr>
      </w:r>
      <w:r w:rsidR="00751210">
        <w:rPr>
          <w:rFonts w:eastAsia="Malgun Gothic"/>
          <w:lang w:eastAsia="zh-CN"/>
        </w:rPr>
        <w:fldChar w:fldCharType="separate"/>
      </w:r>
      <w:r w:rsidR="008E4128">
        <w:rPr>
          <w:rFonts w:eastAsia="Malgun Gothic"/>
          <w:lang w:eastAsia="zh-CN"/>
        </w:rPr>
        <w:t>[2]</w:t>
      </w:r>
      <w:r w:rsidR="00751210">
        <w:rPr>
          <w:rFonts w:eastAsia="Malgun Gothic"/>
          <w:lang w:eastAsia="zh-CN"/>
        </w:rPr>
        <w:fldChar w:fldCharType="end"/>
      </w:r>
      <w:r w:rsidR="003061F6">
        <w:rPr>
          <w:rFonts w:eastAsia="Malgun Gothic"/>
          <w:lang w:eastAsia="zh-CN"/>
        </w:rPr>
        <w:t xml:space="preserve">. To support 8 Tx PUSCH, apparently, SRS enhancement is needed to allow UE </w:t>
      </w:r>
      <w:r w:rsidR="006A6DAA">
        <w:rPr>
          <w:rFonts w:eastAsia="Malgun Gothic"/>
          <w:lang w:eastAsia="zh-CN"/>
        </w:rPr>
        <w:t xml:space="preserve">to </w:t>
      </w:r>
      <w:r w:rsidR="003061F6">
        <w:rPr>
          <w:rFonts w:eastAsia="Malgun Gothic"/>
          <w:lang w:eastAsia="zh-CN"/>
        </w:rPr>
        <w:t xml:space="preserve">sound </w:t>
      </w:r>
      <w:r w:rsidR="00FD117C">
        <w:rPr>
          <w:rFonts w:eastAsia="Malgun Gothic"/>
          <w:lang w:eastAsia="zh-CN"/>
        </w:rPr>
        <w:t>8 SRS ports</w:t>
      </w:r>
      <w:r w:rsidR="00AE3BFB">
        <w:rPr>
          <w:rFonts w:eastAsia="Malgun Gothic"/>
          <w:lang w:eastAsia="zh-CN"/>
        </w:rPr>
        <w:t xml:space="preserve">. </w:t>
      </w:r>
    </w:p>
    <w:p w14:paraId="473A6CA1" w14:textId="276630E6" w:rsidR="00375DA0" w:rsidRDefault="00375DA0" w:rsidP="00375ED0">
      <w:pPr>
        <w:contextualSpacing/>
        <w:rPr>
          <w:rFonts w:eastAsia="Malgun Gothic"/>
          <w:lang w:eastAsia="zh-CN"/>
        </w:rPr>
      </w:pPr>
    </w:p>
    <w:p w14:paraId="4511D500" w14:textId="706E28BE" w:rsidR="00932B6B" w:rsidRPr="00DD05F7" w:rsidRDefault="00375DA0" w:rsidP="00932B6B">
      <w:pPr>
        <w:contextualSpacing/>
        <w:rPr>
          <w:rFonts w:eastAsia="Malgun Gothic"/>
          <w:lang w:eastAsia="zh-CN"/>
        </w:rPr>
      </w:pPr>
      <w:r>
        <w:rPr>
          <w:rFonts w:eastAsia="Malgun Gothic"/>
          <w:lang w:eastAsia="zh-CN"/>
        </w:rPr>
        <w:t xml:space="preserve">SRS </w:t>
      </w:r>
      <w:r w:rsidR="003C5171">
        <w:rPr>
          <w:rFonts w:eastAsia="Malgun Gothic"/>
          <w:lang w:eastAsia="zh-CN"/>
        </w:rPr>
        <w:t xml:space="preserve">for codebook and non-codebook PUSCH are different. </w:t>
      </w:r>
      <w:r w:rsidR="00510F14">
        <w:rPr>
          <w:rFonts w:eastAsia="Malgun Gothic"/>
          <w:lang w:eastAsia="zh-CN"/>
        </w:rPr>
        <w:t xml:space="preserve">For non-codebook based PUSCH, one SRS resource can only sound one SRS port. For codebook PUSCH, one SRS resource </w:t>
      </w:r>
      <w:r w:rsidR="005A6B52">
        <w:rPr>
          <w:rFonts w:eastAsia="Malgun Gothic"/>
          <w:lang w:eastAsia="zh-CN"/>
        </w:rPr>
        <w:t>c</w:t>
      </w:r>
      <w:r w:rsidR="00510F14">
        <w:rPr>
          <w:rFonts w:eastAsia="Malgun Gothic"/>
          <w:lang w:eastAsia="zh-CN"/>
        </w:rPr>
        <w:t xml:space="preserve">an sound </w:t>
      </w:r>
      <w:r w:rsidR="006062BE">
        <w:rPr>
          <w:rFonts w:eastAsia="Malgun Gothic"/>
          <w:lang w:eastAsia="zh-CN"/>
        </w:rPr>
        <w:t>up to 4 SRS ports</w:t>
      </w:r>
      <w:r w:rsidR="00525FE3">
        <w:rPr>
          <w:rFonts w:eastAsia="Malgun Gothic"/>
          <w:lang w:eastAsia="zh-CN"/>
        </w:rPr>
        <w:t xml:space="preserve"> in Rel-15/16/17</w:t>
      </w:r>
      <w:r w:rsidR="006062BE">
        <w:rPr>
          <w:rFonts w:eastAsia="Malgun Gothic"/>
          <w:lang w:eastAsia="zh-CN"/>
        </w:rPr>
        <w:t xml:space="preserve">. </w:t>
      </w:r>
      <w:r w:rsidR="002B0EB5">
        <w:rPr>
          <w:rFonts w:eastAsia="Malgun Gothic"/>
          <w:lang w:eastAsia="zh-CN"/>
        </w:rPr>
        <w:t>Given this differen</w:t>
      </w:r>
      <w:r w:rsidR="000861FC">
        <w:rPr>
          <w:rFonts w:eastAsia="Malgun Gothic"/>
          <w:lang w:eastAsia="zh-CN"/>
        </w:rPr>
        <w:t>ce</w:t>
      </w:r>
      <w:r w:rsidR="002B0EB5">
        <w:rPr>
          <w:rFonts w:eastAsia="Malgun Gothic"/>
          <w:lang w:eastAsia="zh-CN"/>
        </w:rPr>
        <w:t xml:space="preserve">, the design of SRS enhancement for codebook and non-codebook based </w:t>
      </w:r>
      <w:r w:rsidR="005A6B52">
        <w:rPr>
          <w:rFonts w:eastAsia="Malgun Gothic"/>
          <w:lang w:eastAsia="zh-CN"/>
        </w:rPr>
        <w:t xml:space="preserve">PUSCH </w:t>
      </w:r>
      <w:r w:rsidR="000E1046">
        <w:rPr>
          <w:rFonts w:eastAsia="Malgun Gothic"/>
          <w:lang w:eastAsia="zh-CN"/>
        </w:rPr>
        <w:t>are separately address</w:t>
      </w:r>
      <w:r w:rsidR="00A61865">
        <w:rPr>
          <w:rFonts w:eastAsia="Malgun Gothic"/>
          <w:lang w:eastAsia="zh-CN"/>
        </w:rPr>
        <w:t>ed</w:t>
      </w:r>
      <w:r w:rsidR="000E1046">
        <w:rPr>
          <w:rFonts w:eastAsia="Malgun Gothic"/>
          <w:lang w:eastAsia="zh-CN"/>
        </w:rPr>
        <w:t xml:space="preserve"> in Section </w:t>
      </w:r>
      <w:r w:rsidR="000E1046">
        <w:rPr>
          <w:rFonts w:eastAsia="Malgun Gothic"/>
          <w:lang w:eastAsia="zh-CN"/>
        </w:rPr>
        <w:fldChar w:fldCharType="begin"/>
      </w:r>
      <w:r w:rsidR="000E1046">
        <w:rPr>
          <w:rFonts w:eastAsia="Malgun Gothic"/>
          <w:lang w:eastAsia="zh-CN"/>
        </w:rPr>
        <w:instrText xml:space="preserve"> REF _Ref102041626 \r \h </w:instrText>
      </w:r>
      <w:r w:rsidR="000E1046">
        <w:rPr>
          <w:rFonts w:eastAsia="Malgun Gothic"/>
          <w:lang w:eastAsia="zh-CN"/>
        </w:rPr>
      </w:r>
      <w:r w:rsidR="000E1046">
        <w:rPr>
          <w:rFonts w:eastAsia="Malgun Gothic"/>
          <w:lang w:eastAsia="zh-CN"/>
        </w:rPr>
        <w:fldChar w:fldCharType="separate"/>
      </w:r>
      <w:r w:rsidR="008E4128">
        <w:rPr>
          <w:rFonts w:eastAsia="Malgun Gothic"/>
          <w:lang w:eastAsia="zh-CN"/>
        </w:rPr>
        <w:t>3.1</w:t>
      </w:r>
      <w:r w:rsidR="000E1046">
        <w:rPr>
          <w:rFonts w:eastAsia="Malgun Gothic"/>
          <w:lang w:eastAsia="zh-CN"/>
        </w:rPr>
        <w:fldChar w:fldCharType="end"/>
      </w:r>
      <w:r w:rsidR="000E1046">
        <w:rPr>
          <w:rFonts w:eastAsia="Malgun Gothic"/>
          <w:lang w:eastAsia="zh-CN"/>
        </w:rPr>
        <w:t xml:space="preserve"> and </w:t>
      </w:r>
      <w:r w:rsidR="000E1046">
        <w:rPr>
          <w:rFonts w:eastAsia="Malgun Gothic"/>
          <w:lang w:eastAsia="zh-CN"/>
        </w:rPr>
        <w:fldChar w:fldCharType="begin"/>
      </w:r>
      <w:r w:rsidR="000E1046">
        <w:rPr>
          <w:rFonts w:eastAsia="Malgun Gothic"/>
          <w:lang w:eastAsia="zh-CN"/>
        </w:rPr>
        <w:instrText xml:space="preserve"> REF _Ref102041627 \r \h </w:instrText>
      </w:r>
      <w:r w:rsidR="000E1046">
        <w:rPr>
          <w:rFonts w:eastAsia="Malgun Gothic"/>
          <w:lang w:eastAsia="zh-CN"/>
        </w:rPr>
      </w:r>
      <w:r w:rsidR="000E1046">
        <w:rPr>
          <w:rFonts w:eastAsia="Malgun Gothic"/>
          <w:lang w:eastAsia="zh-CN"/>
        </w:rPr>
        <w:fldChar w:fldCharType="separate"/>
      </w:r>
      <w:r w:rsidR="008E4128">
        <w:rPr>
          <w:rFonts w:eastAsia="Malgun Gothic"/>
          <w:lang w:eastAsia="zh-CN"/>
        </w:rPr>
        <w:t>3.2</w:t>
      </w:r>
      <w:r w:rsidR="000E1046">
        <w:rPr>
          <w:rFonts w:eastAsia="Malgun Gothic"/>
          <w:lang w:eastAsia="zh-CN"/>
        </w:rPr>
        <w:fldChar w:fldCharType="end"/>
      </w:r>
      <w:r w:rsidR="005A6B52">
        <w:rPr>
          <w:rFonts w:eastAsia="Malgun Gothic"/>
          <w:lang w:eastAsia="zh-CN"/>
        </w:rPr>
        <w:t xml:space="preserve">. </w:t>
      </w: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Start w:id="17" w:name="_Ref525738606"/>
      <w:bookmarkStart w:id="18" w:name="_Ref7626308"/>
      <w:bookmarkStart w:id="19" w:name="_Ref21100018"/>
      <w:bookmarkEnd w:id="4"/>
      <w:bookmarkEnd w:id="5"/>
      <w:bookmarkEnd w:id="6"/>
    </w:p>
    <w:p w14:paraId="3D1DC69F" w14:textId="3517DC10" w:rsidR="005A1C77" w:rsidRDefault="005A1C77" w:rsidP="005A1C77">
      <w:pPr>
        <w:pStyle w:val="Heading2"/>
      </w:pPr>
      <w:bookmarkStart w:id="20" w:name="_Ref102041626"/>
      <w:r>
        <w:t>SRS enhancement for codebook based PUSCH with 8 Tx</w:t>
      </w:r>
      <w:bookmarkEnd w:id="20"/>
    </w:p>
    <w:p w14:paraId="34A95AE1" w14:textId="60E23C06" w:rsidR="00984C7B" w:rsidRDefault="00AD2E0E" w:rsidP="005A6B52">
      <w:pPr>
        <w:rPr>
          <w:lang w:val="en-GB" w:eastAsia="zh-CN"/>
        </w:rPr>
      </w:pPr>
      <w:r w:rsidRPr="00AD2E0E">
        <w:rPr>
          <w:lang w:val="en-GB" w:eastAsia="zh-CN"/>
        </w:rPr>
        <w:t xml:space="preserve">For </w:t>
      </w:r>
      <w:r w:rsidR="00C01ECC">
        <w:rPr>
          <w:lang w:val="en-GB" w:eastAsia="zh-CN"/>
        </w:rPr>
        <w:t xml:space="preserve">SRS enhancement for </w:t>
      </w:r>
      <w:r>
        <w:rPr>
          <w:lang w:val="en-GB" w:eastAsia="zh-CN"/>
        </w:rPr>
        <w:t xml:space="preserve">codebook based PUSCH, </w:t>
      </w:r>
      <w:r w:rsidR="00C01ECC">
        <w:rPr>
          <w:lang w:val="en-GB" w:eastAsia="zh-CN"/>
        </w:rPr>
        <w:t xml:space="preserve">there are two potential </w:t>
      </w:r>
      <w:r w:rsidR="00245879">
        <w:rPr>
          <w:lang w:val="en-GB" w:eastAsia="zh-CN"/>
        </w:rPr>
        <w:t xml:space="preserve">approaches. </w:t>
      </w:r>
    </w:p>
    <w:p w14:paraId="6225AB0A" w14:textId="04C153DE" w:rsidR="00984C7B" w:rsidRPr="00984C7B" w:rsidRDefault="00984C7B" w:rsidP="008E35A7">
      <w:pPr>
        <w:pStyle w:val="ListParagraph"/>
        <w:numPr>
          <w:ilvl w:val="0"/>
          <w:numId w:val="10"/>
        </w:numPr>
        <w:rPr>
          <w:rFonts w:ascii="Times New Roman" w:hAnsi="Times New Roman"/>
          <w:sz w:val="20"/>
          <w:szCs w:val="20"/>
          <w:lang w:val="en-GB" w:eastAsia="zh-CN"/>
        </w:rPr>
      </w:pPr>
      <w:r w:rsidRPr="00984C7B">
        <w:rPr>
          <w:rFonts w:ascii="Times New Roman" w:hAnsi="Times New Roman"/>
          <w:sz w:val="20"/>
          <w:szCs w:val="20"/>
          <w:lang w:val="en-GB" w:eastAsia="zh-CN"/>
        </w:rPr>
        <w:t>Sound 8 SRS ports in one SRS resource.</w:t>
      </w:r>
    </w:p>
    <w:p w14:paraId="41A2277F" w14:textId="1FD68BE3" w:rsidR="00984C7B" w:rsidRPr="00984C7B" w:rsidRDefault="00984C7B" w:rsidP="008E35A7">
      <w:pPr>
        <w:pStyle w:val="ListParagraph"/>
        <w:numPr>
          <w:ilvl w:val="0"/>
          <w:numId w:val="10"/>
        </w:numPr>
        <w:rPr>
          <w:rFonts w:ascii="Times New Roman" w:hAnsi="Times New Roman"/>
          <w:sz w:val="20"/>
          <w:szCs w:val="20"/>
          <w:lang w:val="en-GB" w:eastAsia="zh-CN"/>
        </w:rPr>
      </w:pPr>
      <w:r w:rsidRPr="00984C7B">
        <w:rPr>
          <w:rFonts w:ascii="Times New Roman" w:hAnsi="Times New Roman"/>
          <w:sz w:val="20"/>
          <w:szCs w:val="20"/>
          <w:lang w:val="en-GB" w:eastAsia="zh-CN"/>
        </w:rPr>
        <w:t xml:space="preserve">Sound 8 SRS ports in multiple SRS resources, each with 2 or 4 SRS ports. </w:t>
      </w:r>
    </w:p>
    <w:p w14:paraId="69F7C234" w14:textId="0AC6BD96" w:rsidR="00984C7B" w:rsidRDefault="00984C7B" w:rsidP="005A6B52">
      <w:pPr>
        <w:rPr>
          <w:lang w:val="en-GB" w:eastAsia="zh-CN"/>
        </w:rPr>
      </w:pPr>
    </w:p>
    <w:p w14:paraId="0563D819" w14:textId="50CCBBDB" w:rsidR="00B57B71" w:rsidRDefault="00B57B71" w:rsidP="005A6B52">
      <w:pPr>
        <w:rPr>
          <w:lang w:val="en-GB" w:eastAsia="zh-CN"/>
        </w:rPr>
      </w:pPr>
      <w:r>
        <w:rPr>
          <w:lang w:val="en-GB" w:eastAsia="zh-CN"/>
        </w:rPr>
        <w:t xml:space="preserve">In the following subsections, the details of the two approaches are studied. </w:t>
      </w:r>
    </w:p>
    <w:p w14:paraId="32D0AE98" w14:textId="23579CC1" w:rsidR="00B57B71" w:rsidRDefault="00B57B71" w:rsidP="00B57B71">
      <w:pPr>
        <w:pStyle w:val="Heading3"/>
      </w:pPr>
      <w:r>
        <w:t xml:space="preserve">Sound 8-ports SRS in one SRS resource </w:t>
      </w:r>
      <w:r w:rsidR="00603470">
        <w:t>with TDM</w:t>
      </w:r>
    </w:p>
    <w:p w14:paraId="3C5E85F3" w14:textId="45649A9E" w:rsidR="007C0871" w:rsidRPr="0074177C" w:rsidRDefault="007C0871" w:rsidP="0074177C">
      <w:pPr>
        <w:rPr>
          <w:rFonts w:cs="Times"/>
        </w:rPr>
      </w:pPr>
      <w:r w:rsidRPr="007C0871">
        <w:rPr>
          <w:rFonts w:cs="Times"/>
        </w:rPr>
        <w:t xml:space="preserve">In </w:t>
      </w:r>
      <w:r w:rsidR="00D411BA">
        <w:rPr>
          <w:rFonts w:cs="Times"/>
        </w:rPr>
        <w:t>previous RAN1 meeting</w:t>
      </w:r>
      <w:r>
        <w:rPr>
          <w:rFonts w:cs="Times"/>
        </w:rPr>
        <w:t>, the following agreement</w:t>
      </w:r>
      <w:r w:rsidR="00D411BA">
        <w:rPr>
          <w:rFonts w:cs="Times"/>
        </w:rPr>
        <w:t>s</w:t>
      </w:r>
      <w:r>
        <w:rPr>
          <w:rFonts w:cs="Times"/>
        </w:rPr>
        <w:t xml:space="preserve"> </w:t>
      </w:r>
      <w:r w:rsidR="00D411BA">
        <w:rPr>
          <w:rFonts w:cs="Times"/>
        </w:rPr>
        <w:t>are made on TDMed 8-port SRS</w:t>
      </w:r>
      <w:r>
        <w:rPr>
          <w:rFonts w:cs="Times"/>
        </w:rPr>
        <w:t xml:space="preserve">. </w:t>
      </w:r>
    </w:p>
    <w:p w14:paraId="1E60F44C" w14:textId="77777777" w:rsidR="0074177C" w:rsidRPr="00CF5C56" w:rsidRDefault="0074177C" w:rsidP="0074177C">
      <w:pPr>
        <w:rPr>
          <w:b/>
          <w:bCs/>
          <w:highlight w:val="green"/>
          <w:lang w:val="en-CA" w:eastAsia="zh-CN"/>
        </w:rPr>
      </w:pPr>
      <w:r>
        <w:rPr>
          <w:b/>
          <w:bCs/>
          <w:highlight w:val="green"/>
          <w:lang w:val="en-CA" w:eastAsia="zh-CN"/>
        </w:rPr>
        <w:t>Agreement</w:t>
      </w:r>
    </w:p>
    <w:p w14:paraId="0888D0BE" w14:textId="77777777" w:rsidR="0074177C" w:rsidRPr="00AD700A" w:rsidRDefault="0074177C" w:rsidP="0074177C">
      <w:pPr>
        <w:rPr>
          <w:lang w:eastAsia="zh-CN"/>
        </w:rPr>
      </w:pPr>
      <w:r w:rsidRPr="00AD700A">
        <w:t xml:space="preserve">For an 8-port SRS resource in </w:t>
      </w:r>
      <w:proofErr w:type="gramStart"/>
      <w:r w:rsidRPr="00AD700A">
        <w:t>a</w:t>
      </w:r>
      <w:proofErr w:type="gramEnd"/>
      <w:r w:rsidRPr="00AD700A">
        <w:t xml:space="preserve"> SRS resource set with usage ‘codebook’ or ‘</w:t>
      </w:r>
      <w:proofErr w:type="spellStart"/>
      <w:r w:rsidRPr="00AD700A">
        <w:t>antennaSwitching</w:t>
      </w:r>
      <w:proofErr w:type="spellEnd"/>
      <w:r w:rsidRPr="00AD700A">
        <w:t>’ and resource mapping based on TDM onto m ≥ 2 OFDM symbols in a slot and with TDM factor s, the s subsets of ports are mapped cyclically as {</w:t>
      </w:r>
      <w:r w:rsidRPr="00AD700A">
        <w:rPr>
          <w:color w:val="FF0000"/>
        </w:rPr>
        <w:t>{</w:t>
      </w:r>
      <w:r w:rsidRPr="00AD700A">
        <w:t>1, 2, …, s</w:t>
      </w:r>
      <w:r w:rsidRPr="00AD700A">
        <w:rPr>
          <w:color w:val="FF0000"/>
        </w:rPr>
        <w:t>}</w:t>
      </w:r>
      <w:r w:rsidRPr="00AD700A">
        <w:t xml:space="preserve">, </w:t>
      </w:r>
      <w:r w:rsidRPr="00AD700A">
        <w:rPr>
          <w:color w:val="FF0000"/>
        </w:rPr>
        <w:t>…, {</w:t>
      </w:r>
      <w:r w:rsidRPr="00AD700A">
        <w:t>1, 2, …, s</w:t>
      </w:r>
      <w:r w:rsidRPr="00AD700A">
        <w:rPr>
          <w:color w:val="FF0000"/>
        </w:rPr>
        <w:t>}</w:t>
      </w:r>
      <w:r w:rsidRPr="00AD700A">
        <w:t>} on the m OFDM symbols.</w:t>
      </w:r>
    </w:p>
    <w:p w14:paraId="03BCC74B" w14:textId="77777777" w:rsidR="0074177C" w:rsidRPr="00D553EF" w:rsidRDefault="0074177C" w:rsidP="0074177C">
      <w:pPr>
        <w:rPr>
          <w:b/>
          <w:highlight w:val="green"/>
          <w:lang w:eastAsia="x-none"/>
        </w:rPr>
      </w:pPr>
      <w:r w:rsidRPr="00D553EF">
        <w:rPr>
          <w:b/>
          <w:highlight w:val="green"/>
          <w:lang w:eastAsia="x-none"/>
        </w:rPr>
        <w:t>Agreement</w:t>
      </w:r>
    </w:p>
    <w:p w14:paraId="7C36398C" w14:textId="77777777" w:rsidR="0074177C" w:rsidRPr="00D813F0" w:rsidRDefault="0074177C" w:rsidP="0074177C">
      <w:pPr>
        <w:rPr>
          <w:rFonts w:cs="Times"/>
          <w:b/>
        </w:rPr>
      </w:pPr>
      <w:r w:rsidRPr="00D813F0">
        <w:rPr>
          <w:rStyle w:val="Strong"/>
          <w:rFonts w:cs="Times"/>
          <w:b w:val="0"/>
        </w:rPr>
        <w:t>For an 8-port SRS resource in a SRS resource set with usage ‘codebook’ or ‘</w:t>
      </w:r>
      <w:proofErr w:type="spellStart"/>
      <w:r w:rsidRPr="00D813F0">
        <w:rPr>
          <w:rStyle w:val="Strong"/>
          <w:rFonts w:cs="Times"/>
          <w:b w:val="0"/>
        </w:rPr>
        <w:t>antennaSwitching</w:t>
      </w:r>
      <w:proofErr w:type="spellEnd"/>
      <w:r w:rsidRPr="00D813F0">
        <w:rPr>
          <w:rStyle w:val="Strong"/>
          <w:rFonts w:cs="Times"/>
          <w:b w:val="0"/>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474A9DA1" w14:textId="77777777" w:rsidR="0074177C" w:rsidRPr="00D813F0" w:rsidRDefault="0074177C" w:rsidP="008E35A7">
      <w:pPr>
        <w:pStyle w:val="NormalWeb"/>
        <w:numPr>
          <w:ilvl w:val="0"/>
          <w:numId w:val="17"/>
        </w:numPr>
        <w:spacing w:before="0" w:beforeAutospacing="0" w:after="0" w:afterAutospacing="0"/>
        <w:rPr>
          <w:rFonts w:ascii="Times" w:hAnsi="Times" w:cs="Times"/>
          <w:b/>
          <w:sz w:val="20"/>
          <w:szCs w:val="20"/>
        </w:rPr>
      </w:pPr>
      <w:r w:rsidRPr="00D813F0">
        <w:rPr>
          <w:rStyle w:val="Strong"/>
          <w:rFonts w:ascii="Times" w:hAnsi="Times" w:cs="Times"/>
          <w:b w:val="0"/>
          <w:sz w:val="20"/>
          <w:szCs w:val="20"/>
        </w:rPr>
        <w:t>Note: applicable to the SRS resource with or without FH/RPFS.</w:t>
      </w:r>
    </w:p>
    <w:p w14:paraId="148E0760" w14:textId="77777777" w:rsidR="0074177C" w:rsidRPr="00D813F0" w:rsidRDefault="0074177C" w:rsidP="008E35A7">
      <w:pPr>
        <w:pStyle w:val="NormalWeb"/>
        <w:numPr>
          <w:ilvl w:val="0"/>
          <w:numId w:val="17"/>
        </w:numPr>
        <w:spacing w:before="0" w:beforeAutospacing="0" w:after="0" w:afterAutospacing="0"/>
        <w:rPr>
          <w:rStyle w:val="Strong"/>
          <w:rFonts w:ascii="Times" w:hAnsi="Times" w:cs="Times"/>
          <w:b w:val="0"/>
          <w:bCs w:val="0"/>
          <w:sz w:val="20"/>
          <w:szCs w:val="20"/>
        </w:rPr>
      </w:pPr>
      <w:r w:rsidRPr="00D813F0">
        <w:rPr>
          <w:rStyle w:val="Strong"/>
          <w:rFonts w:ascii="Times" w:hAnsi="Times" w:cs="Times"/>
          <w:b w:val="0"/>
          <w:sz w:val="20"/>
          <w:szCs w:val="20"/>
        </w:rPr>
        <w:t>FFS the scenario where comb offset hopping is configured for the SRS resource.</w:t>
      </w:r>
    </w:p>
    <w:p w14:paraId="27BDB835" w14:textId="77777777" w:rsidR="0074177C" w:rsidRPr="00D813F0" w:rsidRDefault="0074177C" w:rsidP="0074177C">
      <w:pPr>
        <w:pStyle w:val="NormalWeb"/>
        <w:spacing w:before="0" w:beforeAutospacing="0" w:after="0" w:afterAutospacing="0"/>
        <w:rPr>
          <w:rFonts w:ascii="Times" w:hAnsi="Times" w:cs="Times"/>
          <w:sz w:val="20"/>
          <w:szCs w:val="20"/>
        </w:rPr>
      </w:pPr>
    </w:p>
    <w:p w14:paraId="345083EC" w14:textId="77777777" w:rsidR="0074177C" w:rsidRPr="00112CB0" w:rsidRDefault="0074177C" w:rsidP="0074177C">
      <w:pPr>
        <w:pStyle w:val="NormalWeb"/>
        <w:spacing w:before="0" w:beforeAutospacing="0" w:after="0" w:afterAutospacing="0"/>
        <w:rPr>
          <w:rFonts w:ascii="Times" w:eastAsia="Malgun Gothic" w:hAnsi="Times" w:cs="Times"/>
          <w:sz w:val="20"/>
          <w:highlight w:val="green"/>
          <w:lang w:eastAsia="ko-KR"/>
        </w:rPr>
      </w:pPr>
      <w:r w:rsidRPr="00112CB0">
        <w:rPr>
          <w:rStyle w:val="Strong"/>
          <w:rFonts w:ascii="Times" w:eastAsia="Gulim" w:hAnsi="Times" w:cs="Times"/>
          <w:iCs/>
          <w:sz w:val="20"/>
          <w:highlight w:val="green"/>
        </w:rPr>
        <w:t>Agreement</w:t>
      </w:r>
    </w:p>
    <w:p w14:paraId="0FE1D732" w14:textId="77777777" w:rsidR="0074177C" w:rsidRPr="00D813F0" w:rsidRDefault="0074177C" w:rsidP="0074177C">
      <w:pPr>
        <w:rPr>
          <w:rFonts w:cs="Times"/>
          <w:b/>
        </w:rPr>
      </w:pPr>
      <w:r w:rsidRPr="00D813F0">
        <w:rPr>
          <w:rStyle w:val="Strong"/>
          <w:rFonts w:cs="Times"/>
          <w:b w:val="0"/>
        </w:rPr>
        <w:lastRenderedPageBreak/>
        <w:t>For an 8-port SRS resource in a SRS resource set with usage ‘codebook’ or ‘</w:t>
      </w:r>
      <w:proofErr w:type="spellStart"/>
      <w:r w:rsidRPr="00D813F0">
        <w:rPr>
          <w:rStyle w:val="Strong"/>
          <w:rFonts w:cs="Times"/>
          <w:b w:val="0"/>
        </w:rPr>
        <w:t>antennaSwitching</w:t>
      </w:r>
      <w:proofErr w:type="spellEnd"/>
      <w:r w:rsidRPr="00D813F0">
        <w:rPr>
          <w:rStyle w:val="Strong"/>
          <w:rFonts w:cs="Times"/>
          <w:b w:val="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66094033" w14:textId="77777777" w:rsidR="0074177C" w:rsidRPr="00D813F0" w:rsidRDefault="0074177C" w:rsidP="008E35A7">
      <w:pPr>
        <w:pStyle w:val="NormalWeb"/>
        <w:numPr>
          <w:ilvl w:val="0"/>
          <w:numId w:val="18"/>
        </w:numPr>
        <w:spacing w:before="0" w:beforeAutospacing="0" w:after="0" w:afterAutospacing="0"/>
        <w:rPr>
          <w:rFonts w:ascii="Times" w:hAnsi="Times" w:cs="Times"/>
          <w:b/>
          <w:sz w:val="20"/>
          <w:szCs w:val="20"/>
        </w:rPr>
      </w:pPr>
      <w:r w:rsidRPr="00D813F0">
        <w:rPr>
          <w:rStyle w:val="Strong"/>
          <w:rFonts w:ascii="Times" w:hAnsi="Times" w:cs="Times"/>
          <w:b w:val="0"/>
          <w:sz w:val="20"/>
          <w:szCs w:val="20"/>
        </w:rPr>
        <w:t xml:space="preserve">Whether or not a UE drops the SRS transmission on the rest of OFDM symbols within the group of {1, 2, </w:t>
      </w:r>
      <w:r w:rsidRPr="00D813F0">
        <w:rPr>
          <w:rStyle w:val="Strong"/>
          <w:rFonts w:ascii="Times" w:eastAsia="DengXian" w:hAnsi="Times" w:cs="Times"/>
          <w:b w:val="0"/>
          <w:sz w:val="20"/>
          <w:szCs w:val="20"/>
        </w:rPr>
        <w:t>…</w:t>
      </w:r>
      <w:r w:rsidRPr="00D813F0">
        <w:rPr>
          <w:rStyle w:val="Strong"/>
          <w:rFonts w:ascii="Times" w:hAnsi="Times" w:cs="Times"/>
          <w:b w:val="0"/>
          <w:sz w:val="20"/>
          <w:szCs w:val="20"/>
        </w:rPr>
        <w:t>, s}, based on, for example, the usage, coherency, and/or repetition configuration.</w:t>
      </w:r>
    </w:p>
    <w:p w14:paraId="0BF0D6B9" w14:textId="77777777" w:rsidR="0074177C" w:rsidRPr="00D813F0" w:rsidRDefault="0074177C" w:rsidP="008E35A7">
      <w:pPr>
        <w:pStyle w:val="NormalWeb"/>
        <w:numPr>
          <w:ilvl w:val="0"/>
          <w:numId w:val="18"/>
        </w:numPr>
        <w:spacing w:before="0" w:beforeAutospacing="0" w:after="0" w:afterAutospacing="0"/>
        <w:rPr>
          <w:rFonts w:ascii="Times" w:hAnsi="Times" w:cs="Times"/>
          <w:b/>
          <w:sz w:val="20"/>
          <w:szCs w:val="20"/>
        </w:rPr>
      </w:pPr>
      <w:r w:rsidRPr="00D813F0">
        <w:rPr>
          <w:rStyle w:val="Strong"/>
          <w:rFonts w:ascii="Times" w:hAnsi="Times" w:cs="Times"/>
          <w:b w:val="0"/>
          <w:sz w:val="20"/>
          <w:szCs w:val="20"/>
        </w:rPr>
        <w:t>Whether or not a UE changes the transmission order of the subsets of ports.</w:t>
      </w:r>
    </w:p>
    <w:p w14:paraId="316A23CA" w14:textId="77777777" w:rsidR="0074177C" w:rsidRDefault="0074177C" w:rsidP="0074177C"/>
    <w:p w14:paraId="4FEBD925" w14:textId="77777777" w:rsidR="0074177C" w:rsidRPr="00B25801" w:rsidRDefault="0074177C" w:rsidP="0074177C">
      <w:pPr>
        <w:rPr>
          <w:b/>
          <w:bCs/>
          <w:szCs w:val="22"/>
          <w:highlight w:val="green"/>
        </w:rPr>
      </w:pPr>
      <w:r>
        <w:rPr>
          <w:b/>
          <w:bCs/>
          <w:szCs w:val="22"/>
          <w:highlight w:val="green"/>
        </w:rPr>
        <w:t>Agreement</w:t>
      </w:r>
    </w:p>
    <w:p w14:paraId="25F63556" w14:textId="77777777" w:rsidR="0074177C" w:rsidRDefault="0074177C" w:rsidP="0074177C">
      <w:pPr>
        <w:rPr>
          <w:szCs w:val="22"/>
        </w:rPr>
      </w:pPr>
      <w:r w:rsidRPr="00EE50D6">
        <w:rPr>
          <w:szCs w:val="22"/>
        </w:rPr>
        <w:t>For an 8-port SRS resource in a SRS resource set with usage ‘codebook’ or ‘</w:t>
      </w:r>
      <w:proofErr w:type="spellStart"/>
      <w:r w:rsidRPr="00EE50D6">
        <w:rPr>
          <w:szCs w:val="22"/>
        </w:rPr>
        <w:t>antennaSwitching</w:t>
      </w:r>
      <w:proofErr w:type="spellEnd"/>
      <w:r w:rsidRPr="00EE50D6">
        <w:rPr>
          <w:szCs w:val="22"/>
        </w:rPr>
        <w:t xml:space="preserve">’ and with TDM factor s &gt; 1, </w:t>
      </w:r>
      <w:r w:rsidRPr="00EE50D6">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sidRPr="00EE50D6">
        <w:t xml:space="preserve"> of SRS transmission power equally across the SRS ports configured on each OFDM symbol, if the 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is specified in the current specifications</w:t>
      </w:r>
      <w:r w:rsidRPr="00EE50D6">
        <w:rPr>
          <w:szCs w:val="22"/>
        </w:rPr>
        <w:t>.</w:t>
      </w:r>
    </w:p>
    <w:p w14:paraId="7168F65C" w14:textId="77777777" w:rsidR="0074177C" w:rsidRPr="0074177C" w:rsidRDefault="0074177C" w:rsidP="008E35A7">
      <w:pPr>
        <w:numPr>
          <w:ilvl w:val="0"/>
          <w:numId w:val="19"/>
        </w:numPr>
        <w:overflowPunct/>
        <w:autoSpaceDE/>
        <w:autoSpaceDN/>
        <w:adjustRightInd/>
        <w:spacing w:after="0"/>
        <w:textAlignment w:val="auto"/>
        <w:rPr>
          <w:szCs w:val="22"/>
        </w:rPr>
      </w:pPr>
      <w:r w:rsidRPr="00EE50D6">
        <w:t>Note: This may be captured in the specification in a few different but equivalent ways, and it is up to the editor to decide.</w:t>
      </w:r>
    </w:p>
    <w:p w14:paraId="5C193A46" w14:textId="77777777" w:rsidR="0074177C" w:rsidRDefault="0074177C" w:rsidP="0074177C">
      <w:pPr>
        <w:rPr>
          <w:b/>
          <w:bCs/>
          <w:highlight w:val="green"/>
          <w:lang w:eastAsia="x-none"/>
        </w:rPr>
      </w:pPr>
    </w:p>
    <w:p w14:paraId="62C02A9F" w14:textId="74CC48FE" w:rsidR="0074177C" w:rsidRPr="00B25801" w:rsidRDefault="0074177C" w:rsidP="0074177C">
      <w:pPr>
        <w:rPr>
          <w:b/>
          <w:bCs/>
          <w:lang w:eastAsia="x-none"/>
        </w:rPr>
      </w:pPr>
      <w:r w:rsidRPr="0074177C">
        <w:rPr>
          <w:b/>
          <w:bCs/>
          <w:highlight w:val="green"/>
          <w:lang w:eastAsia="x-none"/>
        </w:rPr>
        <w:t>Conclusion</w:t>
      </w:r>
    </w:p>
    <w:p w14:paraId="012FF1B4" w14:textId="77777777" w:rsidR="0074177C" w:rsidRPr="00B25801" w:rsidRDefault="0074177C" w:rsidP="0074177C">
      <w:pPr>
        <w:rPr>
          <w:szCs w:val="22"/>
        </w:rPr>
      </w:pPr>
      <w:r w:rsidRPr="00B25801">
        <w:rPr>
          <w:szCs w:val="22"/>
        </w:rPr>
        <w:t>There is no consensus on the support of the following feature in RAN1:</w:t>
      </w:r>
    </w:p>
    <w:p w14:paraId="275834FF" w14:textId="77777777" w:rsidR="0074177C" w:rsidRPr="0074177C" w:rsidRDefault="0074177C" w:rsidP="008E35A7">
      <w:pPr>
        <w:pStyle w:val="ListParagraph"/>
        <w:numPr>
          <w:ilvl w:val="0"/>
          <w:numId w:val="20"/>
        </w:numPr>
        <w:rPr>
          <w:rFonts w:ascii="Times New Roman" w:hAnsi="Times New Roman"/>
          <w:sz w:val="20"/>
          <w:szCs w:val="20"/>
        </w:rPr>
      </w:pPr>
      <w:r w:rsidRPr="0074177C">
        <w:rPr>
          <w:rFonts w:ascii="Times New Roman" w:hAnsi="Times New Roman"/>
          <w:sz w:val="20"/>
          <w:szCs w:val="20"/>
        </w:rPr>
        <w:t xml:space="preserve">For an 8-port SRS resource in </w:t>
      </w:r>
      <w:proofErr w:type="gramStart"/>
      <w:r w:rsidRPr="0074177C">
        <w:rPr>
          <w:rFonts w:ascii="Times New Roman" w:hAnsi="Times New Roman"/>
          <w:sz w:val="20"/>
          <w:szCs w:val="20"/>
        </w:rPr>
        <w:t>a</w:t>
      </w:r>
      <w:proofErr w:type="gramEnd"/>
      <w:r w:rsidRPr="0074177C">
        <w:rPr>
          <w:rFonts w:ascii="Times New Roman" w:hAnsi="Times New Roman"/>
          <w:sz w:val="20"/>
          <w:szCs w:val="20"/>
        </w:rPr>
        <w:t xml:space="preserve"> SRS resource set with usage ‘codebook’ or ‘</w:t>
      </w:r>
      <w:proofErr w:type="spellStart"/>
      <w:r w:rsidRPr="0074177C">
        <w:rPr>
          <w:rFonts w:ascii="Times New Roman" w:hAnsi="Times New Roman"/>
          <w:sz w:val="20"/>
          <w:szCs w:val="20"/>
        </w:rPr>
        <w:t>antennaSwitching</w:t>
      </w:r>
      <w:proofErr w:type="spellEnd"/>
      <w:r w:rsidRPr="0074177C">
        <w:rPr>
          <w:rFonts w:ascii="Times New Roman" w:hAnsi="Times New Roman"/>
          <w:sz w:val="20"/>
          <w:szCs w:val="20"/>
        </w:rPr>
        <w:t>’ and resource mapping based on TDM, support TDM factor s = 4.</w:t>
      </w:r>
    </w:p>
    <w:p w14:paraId="7DF5F3B9" w14:textId="77777777" w:rsidR="0074177C" w:rsidRDefault="0074177C" w:rsidP="0074177C"/>
    <w:p w14:paraId="4F6CC00E" w14:textId="4E2A0298" w:rsidR="009E1FD7" w:rsidRPr="00686DF3" w:rsidRDefault="007C0871" w:rsidP="00EC74C8">
      <w:pPr>
        <w:rPr>
          <w:lang w:val="en-GB" w:eastAsia="zh-CN"/>
        </w:rPr>
      </w:pPr>
      <w:r w:rsidRPr="007C0871">
        <w:rPr>
          <w:rFonts w:cs="Times"/>
        </w:rPr>
        <w:t xml:space="preserve">However, </w:t>
      </w:r>
      <w:r w:rsidRPr="007C0871">
        <w:rPr>
          <w:lang w:val="en-GB" w:eastAsia="zh-CN"/>
        </w:rPr>
        <w:t>t</w:t>
      </w:r>
      <w:r w:rsidR="009E1FD7" w:rsidRPr="007C0871">
        <w:rPr>
          <w:lang w:val="en-GB" w:eastAsia="zh-CN"/>
        </w:rPr>
        <w:t>here</w:t>
      </w:r>
      <w:r w:rsidR="009E1FD7" w:rsidRPr="00686DF3">
        <w:rPr>
          <w:lang w:val="en-GB" w:eastAsia="zh-CN"/>
        </w:rPr>
        <w:t xml:space="preserve"> are </w:t>
      </w:r>
      <w:r w:rsidR="00D87421">
        <w:rPr>
          <w:lang w:val="en-GB" w:eastAsia="zh-CN"/>
        </w:rPr>
        <w:t xml:space="preserve">still </w:t>
      </w:r>
      <w:r w:rsidR="00F8300A" w:rsidRPr="00686DF3">
        <w:rPr>
          <w:lang w:val="en-GB" w:eastAsia="zh-CN"/>
        </w:rPr>
        <w:t xml:space="preserve">a </w:t>
      </w:r>
      <w:r w:rsidR="009E1FD7" w:rsidRPr="00686DF3">
        <w:rPr>
          <w:lang w:val="en-GB" w:eastAsia="zh-CN"/>
        </w:rPr>
        <w:t xml:space="preserve">few open issues that RAN1 need to resolve for 8-ports SRS </w:t>
      </w:r>
      <w:r w:rsidR="00D87421">
        <w:rPr>
          <w:lang w:val="en-GB" w:eastAsia="zh-CN"/>
        </w:rPr>
        <w:t>as discussed below</w:t>
      </w:r>
      <w:r>
        <w:rPr>
          <w:lang w:val="en-GB" w:eastAsia="zh-CN"/>
        </w:rPr>
        <w:t xml:space="preserve">. </w:t>
      </w:r>
    </w:p>
    <w:p w14:paraId="0A964D53" w14:textId="75F055FC" w:rsidR="003A338F" w:rsidRDefault="0077312D">
      <w:pPr>
        <w:pStyle w:val="Heading4"/>
      </w:pPr>
      <w:r>
        <w:t>Map p</w:t>
      </w:r>
      <w:r w:rsidR="003A338F">
        <w:t>ort index</w:t>
      </w:r>
      <w:r>
        <w:t xml:space="preserve"> to OFDM symbol</w:t>
      </w:r>
    </w:p>
    <w:p w14:paraId="4AA94E2C" w14:textId="30060823" w:rsidR="00AD089F" w:rsidRPr="00AD089F" w:rsidRDefault="00AD089F" w:rsidP="00AD089F">
      <w:r>
        <w:rPr>
          <w:noProof/>
        </w:rPr>
        <mc:AlternateContent>
          <mc:Choice Requires="wps">
            <w:drawing>
              <wp:anchor distT="45720" distB="45720" distL="114300" distR="114300" simplePos="0" relativeHeight="251658243" behindDoc="0" locked="0" layoutInCell="1" allowOverlap="1" wp14:anchorId="09E99752" wp14:editId="615ECAC7">
                <wp:simplePos x="0" y="0"/>
                <wp:positionH relativeFrom="margin">
                  <wp:align>left</wp:align>
                </wp:positionH>
                <wp:positionV relativeFrom="paragraph">
                  <wp:posOffset>356235</wp:posOffset>
                </wp:positionV>
                <wp:extent cx="6413500" cy="1047750"/>
                <wp:effectExtent l="0" t="0" r="25400" b="1905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0" cy="1047750"/>
                        </a:xfrm>
                        <a:prstGeom prst="rect">
                          <a:avLst/>
                        </a:prstGeom>
                        <a:solidFill>
                          <a:srgbClr val="FFFFFF"/>
                        </a:solidFill>
                        <a:ln w="9525">
                          <a:solidFill>
                            <a:srgbClr val="000000"/>
                          </a:solidFill>
                          <a:miter lim="800000"/>
                          <a:headEnd/>
                          <a:tailEnd/>
                        </a:ln>
                      </wps:spPr>
                      <wps:txbx>
                        <w:txbxContent>
                          <w:p w14:paraId="651D5473" w14:textId="77777777" w:rsidR="00AD089F" w:rsidRPr="005E0D06" w:rsidRDefault="00AD089F" w:rsidP="00AD089F">
                            <w:pPr>
                              <w:contextualSpacing/>
                              <w:rPr>
                                <w:rFonts w:eastAsia="Times New Roman" w:cs="Times"/>
                                <w:highlight w:val="green"/>
                              </w:rPr>
                            </w:pPr>
                            <w:r w:rsidRPr="005E0D06">
                              <w:rPr>
                                <w:rFonts w:eastAsia="Times New Roman" w:cs="Times"/>
                                <w:b/>
                                <w:bCs/>
                                <w:highlight w:val="green"/>
                              </w:rPr>
                              <w:t>Agreement</w:t>
                            </w:r>
                          </w:p>
                          <w:p w14:paraId="313DA5C2" w14:textId="77777777" w:rsidR="00AD089F" w:rsidRPr="005E0D06" w:rsidRDefault="00AD089F" w:rsidP="00AD089F">
                            <w:pPr>
                              <w:contextualSpacing/>
                              <w:rPr>
                                <w:rFonts w:eastAsia="Times New Roman" w:cs="Times"/>
                              </w:rPr>
                            </w:pPr>
                            <w:r w:rsidRPr="005E0D06">
                              <w:rPr>
                                <w:rFonts w:eastAsia="Times New Roman" w:cs="Times"/>
                              </w:rPr>
                              <w:t xml:space="preserve">For codebook design of an 8TX partial-coherent UE, configured with an 8-port SRS </w:t>
                            </w:r>
                            <w:proofErr w:type="gramStart"/>
                            <w:r w:rsidRPr="005E0D06">
                              <w:rPr>
                                <w:rFonts w:eastAsia="Times New Roman" w:cs="Times"/>
                              </w:rPr>
                              <w:t>resource</w:t>
                            </w:r>
                            <w:proofErr w:type="gramEnd"/>
                          </w:p>
                          <w:p w14:paraId="250CBF1F" w14:textId="77777777" w:rsidR="00AD089F" w:rsidRPr="005E0D06" w:rsidRDefault="00AD089F" w:rsidP="008E35A7">
                            <w:pPr>
                              <w:numPr>
                                <w:ilvl w:val="0"/>
                                <w:numId w:val="21"/>
                              </w:numPr>
                              <w:overflowPunct/>
                              <w:autoSpaceDE/>
                              <w:adjustRightInd/>
                              <w:contextualSpacing/>
                              <w:textAlignment w:val="auto"/>
                              <w:rPr>
                                <w:rFonts w:eastAsia="Times New Roman" w:cs="Times"/>
                              </w:rPr>
                            </w:pPr>
                            <w:r w:rsidRPr="005E0D06">
                              <w:rPr>
                                <w:rFonts w:eastAsia="Times New Roman" w:cs="Times"/>
                              </w:rPr>
                              <w:t>For when Ng=2, following convention for assumption of port coherency scheme is used</w:t>
                            </w:r>
                          </w:p>
                          <w:p w14:paraId="750CD237" w14:textId="77777777" w:rsidR="00AD089F" w:rsidRPr="005E0D06" w:rsidRDefault="00AD089F" w:rsidP="008E35A7">
                            <w:pPr>
                              <w:numPr>
                                <w:ilvl w:val="1"/>
                                <w:numId w:val="21"/>
                              </w:numPr>
                              <w:overflowPunct/>
                              <w:autoSpaceDE/>
                              <w:adjustRightInd/>
                              <w:spacing w:after="0"/>
                              <w:ind w:left="1060"/>
                              <w:contextualSpacing/>
                              <w:textAlignment w:val="auto"/>
                              <w:rPr>
                                <w:rFonts w:eastAsia="Times New Roman" w:cs="Times"/>
                                <w:lang w:eastAsia="x-none"/>
                              </w:rPr>
                            </w:pPr>
                            <w:r w:rsidRPr="005E0D06">
                              <w:rPr>
                                <w:rFonts w:eastAsia="Times New Roman" w:cs="Times"/>
                                <w:lang w:eastAsia="x-none"/>
                              </w:rPr>
                              <w:t>Alt 2: two coherent groups of {0,1,4,5} and {2,3,6,7}</w:t>
                            </w:r>
                          </w:p>
                          <w:p w14:paraId="07E96C8A" w14:textId="77777777" w:rsidR="00AD089F" w:rsidRPr="005E0D06" w:rsidRDefault="00AD089F" w:rsidP="008E35A7">
                            <w:pPr>
                              <w:numPr>
                                <w:ilvl w:val="0"/>
                                <w:numId w:val="21"/>
                              </w:numPr>
                              <w:overflowPunct/>
                              <w:autoSpaceDE/>
                              <w:adjustRightInd/>
                              <w:contextualSpacing/>
                              <w:textAlignment w:val="auto"/>
                              <w:rPr>
                                <w:rFonts w:eastAsia="Times New Roman" w:cs="Times"/>
                              </w:rPr>
                            </w:pPr>
                            <w:r w:rsidRPr="005E0D06">
                              <w:rPr>
                                <w:rFonts w:eastAsia="Times New Roman" w:cs="Times"/>
                              </w:rPr>
                              <w:t>For when Ng=4, following convention for assumption of port coherency scheme is used</w:t>
                            </w:r>
                          </w:p>
                          <w:p w14:paraId="20F5949F" w14:textId="77777777" w:rsidR="00AD089F" w:rsidRPr="005E0D06" w:rsidRDefault="00AD089F" w:rsidP="008E35A7">
                            <w:pPr>
                              <w:numPr>
                                <w:ilvl w:val="1"/>
                                <w:numId w:val="21"/>
                              </w:numPr>
                              <w:overflowPunct/>
                              <w:autoSpaceDE/>
                              <w:adjustRightInd/>
                              <w:spacing w:after="0"/>
                              <w:ind w:left="1060"/>
                              <w:contextualSpacing/>
                              <w:textAlignment w:val="auto"/>
                              <w:rPr>
                                <w:rFonts w:eastAsia="Times New Roman" w:cs="Times"/>
                                <w:lang w:eastAsia="x-none"/>
                              </w:rPr>
                            </w:pPr>
                            <w:r w:rsidRPr="005E0D06">
                              <w:rPr>
                                <w:rFonts w:eastAsia="Times New Roman" w:cs="Times"/>
                                <w:lang w:eastAsia="x-none"/>
                              </w:rPr>
                              <w:t>Alt 1: four coherent groups of {0,4}, {1,5}, {2,6}, and {3,7}</w:t>
                            </w:r>
                          </w:p>
                          <w:p w14:paraId="08534ADE" w14:textId="77777777" w:rsidR="00AD089F" w:rsidRDefault="00AD089F" w:rsidP="00AD08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E99752" id="_x0000_t202" coordsize="21600,21600" o:spt="202" path="m,l,21600r21600,l21600,xe">
                <v:stroke joinstyle="miter"/>
                <v:path gradientshapeok="t" o:connecttype="rect"/>
              </v:shapetype>
              <v:shape id="Text Box 9" o:spid="_x0000_s1026" type="#_x0000_t202" style="position:absolute;margin-left:0;margin-top:28.05pt;width:505pt;height:82.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">
                <v:textbox>
                  <w:txbxContent>
                    <w:p w14:paraId="651D5473" w14:textId="77777777" w:rsidR="00AD089F" w:rsidRPr="005E0D06" w:rsidRDefault="00AD089F" w:rsidP="00AD089F">
                      <w:pPr>
                        <w:contextualSpacing/>
                        <w:rPr>
                          <w:rFonts w:eastAsia="Times New Roman" w:cs="Times"/>
                          <w:highlight w:val="green"/>
                        </w:rPr>
                      </w:pPr>
                      <w:r w:rsidRPr="005E0D06">
                        <w:rPr>
                          <w:rFonts w:eastAsia="Times New Roman" w:cs="Times"/>
                          <w:b/>
                          <w:bCs/>
                          <w:highlight w:val="green"/>
                        </w:rPr>
                        <w:t>Agreement</w:t>
                      </w:r>
                    </w:p>
                    <w:p w14:paraId="313DA5C2" w14:textId="77777777" w:rsidR="00AD089F" w:rsidRPr="005E0D06" w:rsidRDefault="00AD089F" w:rsidP="00AD089F">
                      <w:pPr>
                        <w:contextualSpacing/>
                        <w:rPr>
                          <w:rFonts w:eastAsia="Times New Roman" w:cs="Times"/>
                        </w:rPr>
                      </w:pPr>
                      <w:r w:rsidRPr="005E0D06">
                        <w:rPr>
                          <w:rFonts w:eastAsia="Times New Roman" w:cs="Times"/>
                        </w:rPr>
                        <w:t xml:space="preserve">For codebook design of an 8TX partial-coherent UE, configured with an 8-port SRS </w:t>
                      </w:r>
                      <w:proofErr w:type="gramStart"/>
                      <w:r w:rsidRPr="005E0D06">
                        <w:rPr>
                          <w:rFonts w:eastAsia="Times New Roman" w:cs="Times"/>
                        </w:rPr>
                        <w:t>resource</w:t>
                      </w:r>
                      <w:proofErr w:type="gramEnd"/>
                    </w:p>
                    <w:p w14:paraId="250CBF1F" w14:textId="77777777" w:rsidR="00AD089F" w:rsidRPr="005E0D06" w:rsidRDefault="00AD089F" w:rsidP="008E35A7">
                      <w:pPr>
                        <w:numPr>
                          <w:ilvl w:val="0"/>
                          <w:numId w:val="21"/>
                        </w:numPr>
                        <w:overflowPunct/>
                        <w:autoSpaceDE/>
                        <w:adjustRightInd/>
                        <w:contextualSpacing/>
                        <w:textAlignment w:val="auto"/>
                        <w:rPr>
                          <w:rFonts w:eastAsia="Times New Roman" w:cs="Times"/>
                        </w:rPr>
                      </w:pPr>
                      <w:r w:rsidRPr="005E0D06">
                        <w:rPr>
                          <w:rFonts w:eastAsia="Times New Roman" w:cs="Times"/>
                        </w:rPr>
                        <w:t>For when Ng=2, following convention for assumption of port coherency scheme is used</w:t>
                      </w:r>
                    </w:p>
                    <w:p w14:paraId="750CD237" w14:textId="77777777" w:rsidR="00AD089F" w:rsidRPr="005E0D06" w:rsidRDefault="00AD089F" w:rsidP="008E35A7">
                      <w:pPr>
                        <w:numPr>
                          <w:ilvl w:val="1"/>
                          <w:numId w:val="21"/>
                        </w:numPr>
                        <w:overflowPunct/>
                        <w:autoSpaceDE/>
                        <w:adjustRightInd/>
                        <w:spacing w:after="0"/>
                        <w:ind w:left="1060"/>
                        <w:contextualSpacing/>
                        <w:textAlignment w:val="auto"/>
                        <w:rPr>
                          <w:rFonts w:eastAsia="Times New Roman" w:cs="Times"/>
                          <w:lang w:eastAsia="x-none"/>
                        </w:rPr>
                      </w:pPr>
                      <w:r w:rsidRPr="005E0D06">
                        <w:rPr>
                          <w:rFonts w:eastAsia="Times New Roman" w:cs="Times"/>
                          <w:lang w:eastAsia="x-none"/>
                        </w:rPr>
                        <w:t>Alt 2: two coherent groups of {0,1,4,5} and {2,3,6,7}</w:t>
                      </w:r>
                    </w:p>
                    <w:p w14:paraId="07E96C8A" w14:textId="77777777" w:rsidR="00AD089F" w:rsidRPr="005E0D06" w:rsidRDefault="00AD089F" w:rsidP="008E35A7">
                      <w:pPr>
                        <w:numPr>
                          <w:ilvl w:val="0"/>
                          <w:numId w:val="21"/>
                        </w:numPr>
                        <w:overflowPunct/>
                        <w:autoSpaceDE/>
                        <w:adjustRightInd/>
                        <w:contextualSpacing/>
                        <w:textAlignment w:val="auto"/>
                        <w:rPr>
                          <w:rFonts w:eastAsia="Times New Roman" w:cs="Times"/>
                        </w:rPr>
                      </w:pPr>
                      <w:r w:rsidRPr="005E0D06">
                        <w:rPr>
                          <w:rFonts w:eastAsia="Times New Roman" w:cs="Times"/>
                        </w:rPr>
                        <w:t>For when Ng=4, following convention for assumption of port coherency scheme is used</w:t>
                      </w:r>
                    </w:p>
                    <w:p w14:paraId="20F5949F" w14:textId="77777777" w:rsidR="00AD089F" w:rsidRPr="005E0D06" w:rsidRDefault="00AD089F" w:rsidP="008E35A7">
                      <w:pPr>
                        <w:numPr>
                          <w:ilvl w:val="1"/>
                          <w:numId w:val="21"/>
                        </w:numPr>
                        <w:overflowPunct/>
                        <w:autoSpaceDE/>
                        <w:adjustRightInd/>
                        <w:spacing w:after="0"/>
                        <w:ind w:left="1060"/>
                        <w:contextualSpacing/>
                        <w:textAlignment w:val="auto"/>
                        <w:rPr>
                          <w:rFonts w:eastAsia="Times New Roman" w:cs="Times"/>
                          <w:lang w:eastAsia="x-none"/>
                        </w:rPr>
                      </w:pPr>
                      <w:r w:rsidRPr="005E0D06">
                        <w:rPr>
                          <w:rFonts w:eastAsia="Times New Roman" w:cs="Times"/>
                          <w:lang w:eastAsia="x-none"/>
                        </w:rPr>
                        <w:t>Alt 1: four coherent groups of {0,4}, {1,5}, {2,6}, and {3,7}</w:t>
                      </w:r>
                    </w:p>
                    <w:p w14:paraId="08534ADE" w14:textId="77777777" w:rsidR="00AD089F" w:rsidRDefault="00AD089F" w:rsidP="00AD089F"/>
                  </w:txbxContent>
                </v:textbox>
                <w10:wrap type="square" anchorx="margin"/>
              </v:shape>
            </w:pict>
          </mc:Fallback>
        </mc:AlternateContent>
      </w:r>
      <w:r>
        <w:t xml:space="preserve">For partial coherent codebook with Ng=2 and Ng=4, the following agreed grouping of antenna port indices was agreed in RAN #113. </w:t>
      </w:r>
    </w:p>
    <w:p w14:paraId="5C28BE9C" w14:textId="739D8456" w:rsidR="00AD089F" w:rsidRDefault="00AD089F" w:rsidP="00AD089F">
      <w:r>
        <w:t xml:space="preserve">Considering the above antenna port index, there are two options to do port indices to OFDM symbols mapping for Ng=2 and Ng=4. </w:t>
      </w:r>
    </w:p>
    <w:p w14:paraId="2225423D" w14:textId="14A90B2F" w:rsidR="00AD089F" w:rsidRDefault="00AD089F" w:rsidP="008E35A7">
      <w:pPr>
        <w:pStyle w:val="ListParagraph"/>
        <w:numPr>
          <w:ilvl w:val="0"/>
          <w:numId w:val="20"/>
        </w:numPr>
        <w:rPr>
          <w:rFonts w:ascii="Times New Roman" w:hAnsi="Times New Roman"/>
          <w:sz w:val="20"/>
          <w:szCs w:val="20"/>
        </w:rPr>
      </w:pPr>
      <w:r>
        <w:rPr>
          <w:rFonts w:ascii="Times New Roman" w:hAnsi="Times New Roman"/>
          <w:sz w:val="20"/>
          <w:szCs w:val="20"/>
        </w:rPr>
        <w:t>Option 1: map 4 ports to an OFDM symbol following port index sequentially</w:t>
      </w:r>
      <w:r w:rsidRPr="000F0AAA">
        <w:rPr>
          <w:rFonts w:ascii="Times New Roman" w:hAnsi="Times New Roman"/>
          <w:sz w:val="20"/>
          <w:szCs w:val="20"/>
        </w:rPr>
        <w:t xml:space="preserve">, as </w:t>
      </w:r>
      <w:r>
        <w:rPr>
          <w:rFonts w:ascii="Times New Roman" w:hAnsi="Times New Roman"/>
          <w:sz w:val="20"/>
          <w:szCs w:val="20"/>
        </w:rPr>
        <w:t xml:space="preserve">shown </w:t>
      </w:r>
      <w:r w:rsidRPr="000F0AAA">
        <w:rPr>
          <w:rFonts w:ascii="Times New Roman" w:hAnsi="Times New Roman"/>
          <w:sz w:val="20"/>
          <w:szCs w:val="20"/>
        </w:rPr>
        <w:t xml:space="preserve">in </w:t>
      </w:r>
      <w:r w:rsidRPr="000F0AAA">
        <w:rPr>
          <w:rFonts w:ascii="Times New Roman" w:hAnsi="Times New Roman"/>
          <w:sz w:val="20"/>
          <w:szCs w:val="20"/>
        </w:rPr>
        <w:fldChar w:fldCharType="begin"/>
      </w:r>
      <w:r w:rsidRPr="000F0AAA">
        <w:rPr>
          <w:rFonts w:ascii="Times New Roman" w:hAnsi="Times New Roman"/>
          <w:sz w:val="20"/>
          <w:szCs w:val="20"/>
        </w:rPr>
        <w:instrText xml:space="preserve"> REF _Ref142073674 \h  \* MERGEFORMAT </w:instrText>
      </w:r>
      <w:r w:rsidRPr="000F0AAA">
        <w:rPr>
          <w:rFonts w:ascii="Times New Roman" w:hAnsi="Times New Roman"/>
          <w:sz w:val="20"/>
          <w:szCs w:val="20"/>
        </w:rPr>
      </w:r>
      <w:r w:rsidRPr="000F0AAA">
        <w:rPr>
          <w:rFonts w:ascii="Times New Roman" w:hAnsi="Times New Roman"/>
          <w:sz w:val="20"/>
          <w:szCs w:val="20"/>
        </w:rPr>
        <w:fldChar w:fldCharType="separate"/>
      </w:r>
      <w:r w:rsidR="008E4128" w:rsidRPr="008E4128">
        <w:rPr>
          <w:rFonts w:ascii="Times New Roman" w:eastAsia="Malgun Gothic" w:hAnsi="Times New Roman"/>
          <w:b/>
          <w:sz w:val="20"/>
          <w:szCs w:val="20"/>
          <w:lang w:val="en-GB"/>
        </w:rPr>
        <w:t xml:space="preserve">Fig </w:t>
      </w:r>
      <w:r w:rsidR="008E4128" w:rsidRPr="008E4128">
        <w:rPr>
          <w:rFonts w:ascii="Times New Roman" w:eastAsia="Malgun Gothic" w:hAnsi="Times New Roman"/>
          <w:b/>
          <w:noProof/>
          <w:sz w:val="20"/>
          <w:szCs w:val="20"/>
          <w:lang w:val="en-GB"/>
        </w:rPr>
        <w:t>1</w:t>
      </w:r>
      <w:r w:rsidRPr="000F0AAA">
        <w:rPr>
          <w:rFonts w:ascii="Times New Roman" w:hAnsi="Times New Roman"/>
          <w:sz w:val="20"/>
          <w:szCs w:val="20"/>
        </w:rPr>
        <w:fldChar w:fldCharType="end"/>
      </w:r>
      <w:r w:rsidRPr="000F0AAA">
        <w:rPr>
          <w:rFonts w:ascii="Times New Roman" w:hAnsi="Times New Roman"/>
          <w:sz w:val="20"/>
          <w:szCs w:val="20"/>
        </w:rPr>
        <w:t>.</w:t>
      </w:r>
      <w:r>
        <w:rPr>
          <w:rFonts w:ascii="Times New Roman" w:hAnsi="Times New Roman"/>
          <w:sz w:val="20"/>
          <w:szCs w:val="20"/>
        </w:rPr>
        <w:t xml:space="preserve"> </w:t>
      </w:r>
    </w:p>
    <w:p w14:paraId="1979108D" w14:textId="0839627D" w:rsidR="00AD089F" w:rsidRDefault="00AD089F" w:rsidP="008E35A7">
      <w:pPr>
        <w:pStyle w:val="ListParagraph"/>
        <w:numPr>
          <w:ilvl w:val="1"/>
          <w:numId w:val="20"/>
        </w:numPr>
        <w:rPr>
          <w:rFonts w:ascii="Times New Roman" w:hAnsi="Times New Roman"/>
          <w:sz w:val="20"/>
          <w:szCs w:val="20"/>
        </w:rPr>
      </w:pPr>
      <w:r>
        <w:rPr>
          <w:rFonts w:ascii="Times New Roman" w:hAnsi="Times New Roman"/>
          <w:sz w:val="20"/>
          <w:szCs w:val="20"/>
        </w:rPr>
        <w:t xml:space="preserve">The advantage of this mapping is that the antenna index in one OFDM symbol is contiguous, which makes it convenient to do antenna port to CS index mapping in one OFDM symbol. </w:t>
      </w:r>
    </w:p>
    <w:p w14:paraId="3EC56E37" w14:textId="13D7A60E" w:rsidR="00AD089F" w:rsidRDefault="00AD089F" w:rsidP="008E35A7">
      <w:pPr>
        <w:pStyle w:val="ListParagraph"/>
        <w:numPr>
          <w:ilvl w:val="1"/>
          <w:numId w:val="20"/>
        </w:numPr>
        <w:rPr>
          <w:rFonts w:ascii="Times New Roman" w:hAnsi="Times New Roman"/>
          <w:sz w:val="20"/>
          <w:szCs w:val="20"/>
        </w:rPr>
      </w:pPr>
      <w:r>
        <w:rPr>
          <w:rFonts w:ascii="Times New Roman" w:hAnsi="Times New Roman"/>
          <w:sz w:val="20"/>
          <w:szCs w:val="20"/>
        </w:rPr>
        <w:t xml:space="preserve">The disadvantage of this mapping is that </w:t>
      </w:r>
      <w:r w:rsidRPr="000F0AAA">
        <w:rPr>
          <w:rFonts w:ascii="Times New Roman" w:hAnsi="Times New Roman"/>
          <w:sz w:val="20"/>
          <w:szCs w:val="20"/>
        </w:rPr>
        <w:t xml:space="preserve">SRS </w:t>
      </w:r>
      <w:r>
        <w:rPr>
          <w:rFonts w:ascii="Times New Roman" w:hAnsi="Times New Roman"/>
          <w:sz w:val="20"/>
          <w:szCs w:val="20"/>
        </w:rPr>
        <w:t>ports</w:t>
      </w:r>
      <w:r w:rsidRPr="000F0AAA">
        <w:rPr>
          <w:rFonts w:ascii="Times New Roman" w:hAnsi="Times New Roman"/>
          <w:sz w:val="20"/>
          <w:szCs w:val="20"/>
        </w:rPr>
        <w:t xml:space="preserve"> dropping</w:t>
      </w:r>
      <w:r>
        <w:rPr>
          <w:rFonts w:ascii="Times New Roman" w:hAnsi="Times New Roman"/>
          <w:sz w:val="20"/>
          <w:szCs w:val="20"/>
        </w:rPr>
        <w:t xml:space="preserve"> on one OFDM symbol</w:t>
      </w:r>
      <w:r w:rsidRPr="000F0AAA">
        <w:rPr>
          <w:rFonts w:ascii="Times New Roman" w:hAnsi="Times New Roman"/>
          <w:sz w:val="20"/>
          <w:szCs w:val="20"/>
        </w:rPr>
        <w:t xml:space="preserve"> impact </w:t>
      </w:r>
      <w:r>
        <w:rPr>
          <w:rFonts w:ascii="Times New Roman" w:hAnsi="Times New Roman"/>
          <w:sz w:val="20"/>
          <w:szCs w:val="20"/>
        </w:rPr>
        <w:t>the other antenna group</w:t>
      </w:r>
      <w:r w:rsidRPr="000F0AAA">
        <w:rPr>
          <w:rFonts w:ascii="Times New Roman" w:hAnsi="Times New Roman"/>
          <w:sz w:val="20"/>
          <w:szCs w:val="20"/>
        </w:rPr>
        <w:t>.</w:t>
      </w:r>
    </w:p>
    <w:p w14:paraId="56329672" w14:textId="39576700" w:rsidR="00AD089F" w:rsidRDefault="00AD089F" w:rsidP="008E35A7">
      <w:pPr>
        <w:pStyle w:val="ListParagraph"/>
        <w:numPr>
          <w:ilvl w:val="0"/>
          <w:numId w:val="20"/>
        </w:numPr>
        <w:rPr>
          <w:rFonts w:ascii="Times New Roman" w:hAnsi="Times New Roman"/>
          <w:sz w:val="20"/>
          <w:szCs w:val="20"/>
        </w:rPr>
      </w:pPr>
      <w:r w:rsidRPr="000F0AAA">
        <w:rPr>
          <w:rFonts w:ascii="Times New Roman" w:hAnsi="Times New Roman"/>
          <w:sz w:val="20"/>
          <w:szCs w:val="20"/>
        </w:rPr>
        <w:t xml:space="preserve">Option </w:t>
      </w:r>
      <w:r>
        <w:rPr>
          <w:rFonts w:ascii="Times New Roman" w:hAnsi="Times New Roman"/>
          <w:sz w:val="20"/>
          <w:szCs w:val="20"/>
        </w:rPr>
        <w:t>2</w:t>
      </w:r>
      <w:r w:rsidRPr="000F0AAA">
        <w:rPr>
          <w:rFonts w:ascii="Times New Roman" w:hAnsi="Times New Roman"/>
          <w:sz w:val="20"/>
          <w:szCs w:val="20"/>
        </w:rPr>
        <w:t>: map 4 ports in a coherent antenna group in a OFDM symbol</w:t>
      </w:r>
      <w:r>
        <w:rPr>
          <w:rFonts w:ascii="Times New Roman" w:hAnsi="Times New Roman"/>
          <w:sz w:val="20"/>
          <w:szCs w:val="20"/>
        </w:rPr>
        <w:t xml:space="preserve"> (as </w:t>
      </w:r>
      <w:r w:rsidRPr="000F0AAA">
        <w:rPr>
          <w:rFonts w:ascii="Times New Roman" w:hAnsi="Times New Roman"/>
          <w:sz w:val="20"/>
          <w:szCs w:val="20"/>
        </w:rPr>
        <w:t xml:space="preserve">in </w:t>
      </w:r>
      <w:r w:rsidRPr="000F0AAA">
        <w:rPr>
          <w:rFonts w:ascii="Times New Roman" w:hAnsi="Times New Roman"/>
          <w:sz w:val="20"/>
          <w:szCs w:val="20"/>
        </w:rPr>
        <w:fldChar w:fldCharType="begin"/>
      </w:r>
      <w:r w:rsidRPr="000F0AAA">
        <w:rPr>
          <w:rFonts w:ascii="Times New Roman" w:hAnsi="Times New Roman"/>
          <w:sz w:val="20"/>
          <w:szCs w:val="20"/>
        </w:rPr>
        <w:instrText xml:space="preserve"> REF _Ref142073862 \h  \* MERGEFORMAT </w:instrText>
      </w:r>
      <w:r w:rsidRPr="000F0AAA">
        <w:rPr>
          <w:rFonts w:ascii="Times New Roman" w:hAnsi="Times New Roman"/>
          <w:sz w:val="20"/>
          <w:szCs w:val="20"/>
        </w:rPr>
      </w:r>
      <w:r w:rsidRPr="000F0AAA">
        <w:rPr>
          <w:rFonts w:ascii="Times New Roman" w:hAnsi="Times New Roman"/>
          <w:sz w:val="20"/>
          <w:szCs w:val="20"/>
        </w:rPr>
        <w:fldChar w:fldCharType="separate"/>
      </w:r>
      <w:r w:rsidR="008E4128" w:rsidRPr="008E4128">
        <w:rPr>
          <w:rFonts w:ascii="Times New Roman" w:eastAsia="Malgun Gothic" w:hAnsi="Times New Roman"/>
          <w:b/>
          <w:sz w:val="20"/>
          <w:szCs w:val="20"/>
          <w:lang w:val="en-GB"/>
        </w:rPr>
        <w:t xml:space="preserve">Fig </w:t>
      </w:r>
      <w:r w:rsidR="008E4128" w:rsidRPr="008E4128">
        <w:rPr>
          <w:rFonts w:ascii="Times New Roman" w:eastAsia="Malgun Gothic" w:hAnsi="Times New Roman"/>
          <w:b/>
          <w:noProof/>
          <w:sz w:val="20"/>
          <w:szCs w:val="20"/>
          <w:lang w:val="en-GB"/>
        </w:rPr>
        <w:t>2</w:t>
      </w:r>
      <w:r w:rsidRPr="000F0AAA">
        <w:rPr>
          <w:rFonts w:ascii="Times New Roman" w:hAnsi="Times New Roman"/>
          <w:sz w:val="20"/>
          <w:szCs w:val="20"/>
        </w:rPr>
        <w:fldChar w:fldCharType="end"/>
      </w:r>
      <w:r w:rsidRPr="000F0AAA">
        <w:rPr>
          <w:rFonts w:ascii="Times New Roman" w:hAnsi="Times New Roman"/>
          <w:sz w:val="20"/>
          <w:szCs w:val="20"/>
        </w:rPr>
        <w:t xml:space="preserve">) </w:t>
      </w:r>
    </w:p>
    <w:p w14:paraId="48621D08" w14:textId="72BAFA4A" w:rsidR="00AD089F" w:rsidRDefault="00AD089F" w:rsidP="008E35A7">
      <w:pPr>
        <w:pStyle w:val="ListParagraph"/>
        <w:numPr>
          <w:ilvl w:val="1"/>
          <w:numId w:val="20"/>
        </w:numPr>
        <w:rPr>
          <w:rFonts w:ascii="Times New Roman" w:hAnsi="Times New Roman"/>
          <w:sz w:val="20"/>
          <w:szCs w:val="20"/>
        </w:rPr>
      </w:pPr>
      <w:r>
        <w:rPr>
          <w:rFonts w:ascii="Times New Roman" w:hAnsi="Times New Roman"/>
          <w:sz w:val="20"/>
          <w:szCs w:val="20"/>
        </w:rPr>
        <w:t xml:space="preserve">The disadvantage of this mapping is that the antenna index in one OFDM symbol become discontinuous, it is not convenient to do antenna port to CS index mapping. </w:t>
      </w:r>
    </w:p>
    <w:p w14:paraId="37220AD3" w14:textId="530A1218" w:rsidR="00AD089F" w:rsidRDefault="00AD089F" w:rsidP="008E35A7">
      <w:pPr>
        <w:pStyle w:val="ListParagraph"/>
        <w:numPr>
          <w:ilvl w:val="1"/>
          <w:numId w:val="20"/>
        </w:numPr>
        <w:rPr>
          <w:rFonts w:ascii="Times New Roman" w:hAnsi="Times New Roman"/>
          <w:sz w:val="20"/>
          <w:szCs w:val="20"/>
        </w:rPr>
      </w:pPr>
      <w:r>
        <w:rPr>
          <w:rFonts w:ascii="Times New Roman" w:hAnsi="Times New Roman"/>
          <w:sz w:val="20"/>
          <w:szCs w:val="20"/>
        </w:rPr>
        <w:t xml:space="preserve">The advantage of this mapping is that </w:t>
      </w:r>
      <w:r w:rsidRPr="000F0AAA">
        <w:rPr>
          <w:rFonts w:ascii="Times New Roman" w:hAnsi="Times New Roman"/>
          <w:sz w:val="20"/>
          <w:szCs w:val="20"/>
        </w:rPr>
        <w:t xml:space="preserve">SRS </w:t>
      </w:r>
      <w:r>
        <w:rPr>
          <w:rFonts w:ascii="Times New Roman" w:hAnsi="Times New Roman"/>
          <w:sz w:val="20"/>
          <w:szCs w:val="20"/>
        </w:rPr>
        <w:t>ports</w:t>
      </w:r>
      <w:r w:rsidRPr="000F0AAA">
        <w:rPr>
          <w:rFonts w:ascii="Times New Roman" w:hAnsi="Times New Roman"/>
          <w:sz w:val="20"/>
          <w:szCs w:val="20"/>
        </w:rPr>
        <w:t xml:space="preserve"> dropping</w:t>
      </w:r>
      <w:r>
        <w:rPr>
          <w:rFonts w:ascii="Times New Roman" w:hAnsi="Times New Roman"/>
          <w:sz w:val="20"/>
          <w:szCs w:val="20"/>
        </w:rPr>
        <w:t xml:space="preserve"> on one OFDM symbol</w:t>
      </w:r>
      <w:r w:rsidRPr="000F0AAA">
        <w:rPr>
          <w:rFonts w:ascii="Times New Roman" w:hAnsi="Times New Roman"/>
          <w:sz w:val="20"/>
          <w:szCs w:val="20"/>
        </w:rPr>
        <w:t xml:space="preserve"> does not impact </w:t>
      </w:r>
      <w:r>
        <w:rPr>
          <w:rFonts w:ascii="Times New Roman" w:hAnsi="Times New Roman"/>
          <w:sz w:val="20"/>
          <w:szCs w:val="20"/>
        </w:rPr>
        <w:t>the other antenna group</w:t>
      </w:r>
      <w:r w:rsidRPr="000F0AAA">
        <w:rPr>
          <w:rFonts w:ascii="Times New Roman" w:hAnsi="Times New Roman"/>
          <w:sz w:val="20"/>
          <w:szCs w:val="20"/>
        </w:rPr>
        <w:t xml:space="preserve">. </w:t>
      </w:r>
    </w:p>
    <w:p w14:paraId="1A97410E" w14:textId="77777777" w:rsidR="00AD089F" w:rsidRDefault="00AD089F" w:rsidP="00AD089F"/>
    <w:p w14:paraId="1578E85A" w14:textId="77777777" w:rsidR="003B29EA" w:rsidRPr="00AD089F" w:rsidRDefault="003B29EA" w:rsidP="00AD089F">
      <w:pPr>
        <w:sectPr w:rsidR="003B29EA" w:rsidRPr="00AD089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p>
    <w:p w14:paraId="3389EEFB" w14:textId="34E42095" w:rsidR="0074177C" w:rsidRDefault="0074177C" w:rsidP="0074177C">
      <w:pPr>
        <w:jc w:val="center"/>
        <w:rPr>
          <w:lang w:val="en-GB"/>
        </w:rPr>
      </w:pPr>
      <w:r>
        <w:rPr>
          <w:noProof/>
          <w:lang w:val="en-GB"/>
        </w:rPr>
        <w:lastRenderedPageBreak/>
        <w:drawing>
          <wp:inline distT="0" distB="0" distL="0" distR="0" wp14:anchorId="3E367502" wp14:editId="24F395AC">
            <wp:extent cx="1403350" cy="14351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3350" cy="1435100"/>
                    </a:xfrm>
                    <a:prstGeom prst="rect">
                      <a:avLst/>
                    </a:prstGeom>
                    <a:noFill/>
                    <a:ln>
                      <a:noFill/>
                    </a:ln>
                  </pic:spPr>
                </pic:pic>
              </a:graphicData>
            </a:graphic>
          </wp:inline>
        </w:drawing>
      </w:r>
    </w:p>
    <w:p w14:paraId="51D320EF" w14:textId="5650D821" w:rsidR="0074177C" w:rsidRDefault="0074177C" w:rsidP="0074177C">
      <w:pPr>
        <w:jc w:val="center"/>
        <w:rPr>
          <w:b/>
          <w:bCs/>
        </w:rPr>
      </w:pPr>
      <w:bookmarkStart w:id="21" w:name="_Ref142073674"/>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8E4128">
        <w:rPr>
          <w:rFonts w:eastAsia="Malgun Gothic"/>
          <w:b/>
          <w:noProof/>
          <w:lang w:val="en-GB"/>
        </w:rPr>
        <w:t>1</w:t>
      </w:r>
      <w:r w:rsidRPr="00201029">
        <w:rPr>
          <w:rFonts w:eastAsia="Malgun Gothic"/>
          <w:b/>
          <w:lang w:val="en-GB"/>
        </w:rPr>
        <w:fldChar w:fldCharType="end"/>
      </w:r>
      <w:bookmarkEnd w:id="21"/>
      <w:r w:rsidRPr="00201029">
        <w:rPr>
          <w:rFonts w:eastAsia="Malgun Gothic"/>
          <w:b/>
          <w:lang w:val="en-GB"/>
        </w:rPr>
        <w:t>:</w:t>
      </w:r>
      <w:r w:rsidRPr="00201029">
        <w:rPr>
          <w:b/>
          <w:bCs/>
        </w:rPr>
        <w:t xml:space="preserve"> </w:t>
      </w:r>
      <w:r w:rsidR="000F0AAA">
        <w:rPr>
          <w:b/>
          <w:bCs/>
        </w:rPr>
        <w:t>SRS port index to OFDM symbol mapping (option 1)</w:t>
      </w:r>
    </w:p>
    <w:p w14:paraId="173AC961" w14:textId="77777777" w:rsidR="00AD089F" w:rsidRDefault="00AD089F" w:rsidP="00AD089F">
      <w:pPr>
        <w:jc w:val="center"/>
      </w:pPr>
      <w:r>
        <w:rPr>
          <w:noProof/>
        </w:rPr>
        <w:drawing>
          <wp:inline distT="0" distB="0" distL="0" distR="0" wp14:anchorId="1C507AD3" wp14:editId="793A0102">
            <wp:extent cx="1403350" cy="1384300"/>
            <wp:effectExtent l="0" t="0" r="6350" b="6350"/>
            <wp:docPr id="11" name="Picture 1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ue squares on a white background&#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3350" cy="1384300"/>
                    </a:xfrm>
                    <a:prstGeom prst="rect">
                      <a:avLst/>
                    </a:prstGeom>
                    <a:noFill/>
                    <a:ln>
                      <a:noFill/>
                    </a:ln>
                  </pic:spPr>
                </pic:pic>
              </a:graphicData>
            </a:graphic>
          </wp:inline>
        </w:drawing>
      </w:r>
    </w:p>
    <w:p w14:paraId="454C5472" w14:textId="3960678F" w:rsidR="00AD089F" w:rsidRDefault="00AD089F" w:rsidP="00AD089F">
      <w:pPr>
        <w:jc w:val="center"/>
        <w:rPr>
          <w:b/>
          <w:bCs/>
        </w:rPr>
      </w:pPr>
      <w:bookmarkStart w:id="22" w:name="_Ref142073862"/>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8E4128">
        <w:rPr>
          <w:rFonts w:eastAsia="Malgun Gothic"/>
          <w:b/>
          <w:noProof/>
          <w:lang w:val="en-GB"/>
        </w:rPr>
        <w:t>2</w:t>
      </w:r>
      <w:r w:rsidRPr="00201029">
        <w:rPr>
          <w:rFonts w:eastAsia="Malgun Gothic"/>
          <w:b/>
          <w:lang w:val="en-GB"/>
        </w:rPr>
        <w:fldChar w:fldCharType="end"/>
      </w:r>
      <w:bookmarkEnd w:id="22"/>
      <w:r w:rsidRPr="00201029">
        <w:rPr>
          <w:rFonts w:eastAsia="Malgun Gothic"/>
          <w:b/>
          <w:lang w:val="en-GB"/>
        </w:rPr>
        <w:t>:</w:t>
      </w:r>
      <w:r w:rsidRPr="00201029">
        <w:rPr>
          <w:b/>
          <w:bCs/>
        </w:rPr>
        <w:t xml:space="preserve"> </w:t>
      </w:r>
      <w:r>
        <w:rPr>
          <w:b/>
          <w:bCs/>
        </w:rPr>
        <w:t>SRS port index to OFDM symbol mapping (option 2)</w:t>
      </w:r>
    </w:p>
    <w:p w14:paraId="5A768608" w14:textId="77777777" w:rsidR="00AD089F" w:rsidRDefault="00AD089F" w:rsidP="0074177C">
      <w:pPr>
        <w:jc w:val="center"/>
        <w:rPr>
          <w:b/>
          <w:bCs/>
        </w:rPr>
        <w:sectPr w:rsidR="00AD089F" w:rsidSect="00AD089F">
          <w:footnotePr>
            <w:numRestart w:val="eachSect"/>
          </w:footnotePr>
          <w:type w:val="continuous"/>
          <w:pgSz w:w="12240" w:h="15840" w:code="1"/>
          <w:pgMar w:top="1418" w:right="1134" w:bottom="1080" w:left="1134" w:header="680" w:footer="567" w:gutter="0"/>
          <w:cols w:num="2" w:space="720"/>
          <w:docGrid w:linePitch="272"/>
        </w:sectPr>
      </w:pPr>
    </w:p>
    <w:p w14:paraId="292ECBCC" w14:textId="06E683A1" w:rsidR="00AD089F" w:rsidRDefault="00AD089F" w:rsidP="00AD089F">
      <w:pPr>
        <w:rPr>
          <w:lang w:val="en-GB"/>
        </w:rPr>
      </w:pPr>
      <w:r>
        <w:rPr>
          <w:lang w:val="en-GB"/>
        </w:rPr>
        <w:t>For full coherent codebook</w:t>
      </w:r>
      <w:r w:rsidR="0078753B">
        <w:rPr>
          <w:lang w:val="en-GB"/>
        </w:rPr>
        <w:t xml:space="preserve"> with Ng=1</w:t>
      </w:r>
      <w:r>
        <w:rPr>
          <w:lang w:val="en-GB"/>
        </w:rPr>
        <w:t xml:space="preserve">, </w:t>
      </w:r>
      <w:r w:rsidR="0078753B">
        <w:rPr>
          <w:lang w:val="en-GB"/>
        </w:rPr>
        <w:t>SRS dropping will impact the coherency, no matter which option to take</w:t>
      </w:r>
      <w:r>
        <w:rPr>
          <w:lang w:val="en-GB"/>
        </w:rPr>
        <w:t xml:space="preserve">. </w:t>
      </w:r>
      <w:r w:rsidR="0078753B">
        <w:rPr>
          <w:lang w:val="en-GB"/>
        </w:rPr>
        <w:t xml:space="preserve">But option 1 is more convenient to do port index to CS index mapping in one OFDM symbol. </w:t>
      </w:r>
    </w:p>
    <w:p w14:paraId="1547A01B" w14:textId="4B5DF8C2" w:rsidR="0078753B" w:rsidRDefault="000F0AAA" w:rsidP="0078753B">
      <w:pPr>
        <w:rPr>
          <w:lang w:val="en-GB"/>
        </w:rPr>
      </w:pPr>
      <w:r>
        <w:t>For noncoherent codebook with Ng=8</w:t>
      </w:r>
      <w:r w:rsidR="0078753B">
        <w:t xml:space="preserve"> and for antenna switching</w:t>
      </w:r>
      <w:r>
        <w:t xml:space="preserve">, </w:t>
      </w:r>
      <w:r w:rsidR="0078753B">
        <w:t xml:space="preserve">SRS dropping does not impact the coherency, no matter which option to take. </w:t>
      </w:r>
      <w:r>
        <w:t xml:space="preserve"> </w:t>
      </w:r>
      <w:r w:rsidR="0078753B">
        <w:rPr>
          <w:lang w:val="en-GB"/>
        </w:rPr>
        <w:t xml:space="preserve">But option 1 is more convenient to do port index to CS index mapping in one OFDM symbol. </w:t>
      </w:r>
    </w:p>
    <w:p w14:paraId="21935AEA" w14:textId="7A3EE871" w:rsidR="000F0AAA" w:rsidRPr="0078753B" w:rsidRDefault="0078753B" w:rsidP="000F0AAA">
      <w:pPr>
        <w:rPr>
          <w:lang w:val="en-GB"/>
        </w:rPr>
      </w:pPr>
      <w:r>
        <w:rPr>
          <w:lang w:val="en-GB"/>
        </w:rPr>
        <w:t xml:space="preserve">Considering option 1 favours full coherent codebook, noncoherent codebook, and antenna </w:t>
      </w:r>
      <w:proofErr w:type="spellStart"/>
      <w:r>
        <w:rPr>
          <w:lang w:val="en-GB"/>
        </w:rPr>
        <w:t>swtiching</w:t>
      </w:r>
      <w:proofErr w:type="spellEnd"/>
      <w:r>
        <w:rPr>
          <w:lang w:val="en-GB"/>
        </w:rPr>
        <w:t xml:space="preserve">, to have a unified design across different codebook types, we slightly prefer option 1 over option 2. </w:t>
      </w:r>
    </w:p>
    <w:p w14:paraId="58F342BB" w14:textId="6F67E76C" w:rsidR="00D01C37" w:rsidRDefault="0078753B" w:rsidP="0074177C">
      <w:r w:rsidRPr="00585CFB">
        <w:rPr>
          <w:b/>
          <w:bCs/>
          <w:u w:val="single"/>
          <w:lang w:val="en-GB" w:eastAsia="zh-CN"/>
        </w:rPr>
        <w:t xml:space="preserve">Proposal </w:t>
      </w:r>
      <w:r w:rsidR="00585CFB" w:rsidRPr="00585CFB">
        <w:rPr>
          <w:b/>
          <w:bCs/>
          <w:u w:val="single"/>
          <w:lang w:val="en-GB" w:eastAsia="zh-CN"/>
        </w:rPr>
        <w:t>4</w:t>
      </w:r>
      <w:r w:rsidRPr="00585CFB">
        <w:rPr>
          <w:b/>
          <w:bCs/>
          <w:lang w:val="en-GB" w:eastAsia="zh-CN"/>
        </w:rPr>
        <w:t xml:space="preserve">: </w:t>
      </w:r>
      <w:r w:rsidRPr="00585CFB">
        <w:rPr>
          <w:rFonts w:eastAsia="Malgun Gothic"/>
          <w:b/>
          <w:bCs/>
          <w:lang w:eastAsia="zh-CN"/>
        </w:rPr>
        <w:t>F</w:t>
      </w:r>
      <w:r>
        <w:rPr>
          <w:rFonts w:eastAsia="Malgun Gothic"/>
          <w:b/>
          <w:bCs/>
          <w:lang w:eastAsia="zh-CN"/>
        </w:rPr>
        <w:t>or 8 ports SRS with usage antenna switch and codebook PUSCH (with noncoherent, partial coherent, and full coherent codebook), when TDM factor s=2, map SRS ports 1000,</w:t>
      </w:r>
      <w:r w:rsidR="00002DE2">
        <w:rPr>
          <w:rFonts w:eastAsia="Malgun Gothic"/>
          <w:b/>
          <w:bCs/>
          <w:lang w:eastAsia="zh-CN"/>
        </w:rPr>
        <w:t xml:space="preserve"> </w:t>
      </w:r>
      <w:r>
        <w:rPr>
          <w:rFonts w:eastAsia="Malgun Gothic"/>
          <w:b/>
          <w:bCs/>
          <w:lang w:eastAsia="zh-CN"/>
        </w:rPr>
        <w:t>1001,</w:t>
      </w:r>
      <w:r w:rsidR="00002DE2">
        <w:rPr>
          <w:rFonts w:eastAsia="Malgun Gothic"/>
          <w:b/>
          <w:bCs/>
          <w:lang w:eastAsia="zh-CN"/>
        </w:rPr>
        <w:t xml:space="preserve"> </w:t>
      </w:r>
      <w:r>
        <w:rPr>
          <w:rFonts w:eastAsia="Malgun Gothic"/>
          <w:b/>
          <w:bCs/>
          <w:lang w:eastAsia="zh-CN"/>
        </w:rPr>
        <w:t xml:space="preserve">1002,1003 to the first SRS </w:t>
      </w:r>
      <w:r w:rsidR="00002DE2">
        <w:rPr>
          <w:rFonts w:eastAsia="Malgun Gothic"/>
          <w:b/>
          <w:bCs/>
          <w:lang w:eastAsia="zh-CN"/>
        </w:rPr>
        <w:t xml:space="preserve">OFDM </w:t>
      </w:r>
      <w:r>
        <w:rPr>
          <w:rFonts w:eastAsia="Malgun Gothic"/>
          <w:b/>
          <w:bCs/>
          <w:lang w:eastAsia="zh-CN"/>
        </w:rPr>
        <w:t>symbol</w:t>
      </w:r>
      <w:r w:rsidR="00002DE2">
        <w:rPr>
          <w:rFonts w:eastAsia="Malgun Gothic"/>
          <w:b/>
          <w:bCs/>
          <w:lang w:eastAsia="zh-CN"/>
        </w:rPr>
        <w:t xml:space="preserve">, and the rest 4 SRS ports to the second SRS OFDM symbol. </w:t>
      </w:r>
    </w:p>
    <w:p w14:paraId="4A8A0BC9" w14:textId="2D3F2A48" w:rsidR="008421B6" w:rsidRDefault="0077312D" w:rsidP="00A443DC">
      <w:pPr>
        <w:pStyle w:val="Heading4"/>
      </w:pPr>
      <w:r>
        <w:t>Map p</w:t>
      </w:r>
      <w:r w:rsidR="00A64ADE">
        <w:t>ort index</w:t>
      </w:r>
      <w:r w:rsidR="0055727F">
        <w:t xml:space="preserve"> </w:t>
      </w:r>
      <w:r>
        <w:t>to</w:t>
      </w:r>
      <w:r w:rsidR="00A64ADE">
        <w:t xml:space="preserve"> </w:t>
      </w:r>
      <w:r w:rsidR="008421B6">
        <w:t>CS</w:t>
      </w:r>
    </w:p>
    <w:p w14:paraId="09259A67" w14:textId="4273AF28" w:rsidR="00595EE2" w:rsidRPr="00686DF3" w:rsidRDefault="00595EE2" w:rsidP="00595EE2">
      <w:pPr>
        <w:rPr>
          <w:iCs/>
          <w:lang w:eastAsia="zh-CN"/>
        </w:rPr>
      </w:pPr>
      <w:r w:rsidRPr="00686DF3">
        <w:rPr>
          <w:lang w:val="en-GB" w:eastAsia="zh-CN"/>
        </w:rPr>
        <w:t xml:space="preserve">The </w:t>
      </w:r>
      <w:r>
        <w:rPr>
          <w:lang w:val="en-GB" w:eastAsia="zh-CN"/>
        </w:rPr>
        <w:t>first</w:t>
      </w:r>
      <w:r w:rsidRPr="00686DF3">
        <w:rPr>
          <w:lang w:val="en-GB" w:eastAsia="zh-CN"/>
        </w:rPr>
        <w:t xml:space="preserve"> open issue is the mapping from SRS ports to CS index. When 8-port SRS is mapped to multiple OFDM symbols, the equation to map SRS port index </w:t>
      </w:r>
      <w:proofErr w:type="spellStart"/>
      <w:r w:rsidRPr="00686DF3">
        <w:rPr>
          <w:lang w:val="en-GB" w:eastAsia="zh-CN"/>
        </w:rPr>
        <w:t>i</w:t>
      </w:r>
      <w:proofErr w:type="spellEnd"/>
      <w:r w:rsidRPr="00686DF3">
        <w:rPr>
          <w:lang w:val="en-GB" w:eastAsia="zh-CN"/>
        </w:rPr>
        <w:t xml:space="preserve"> to CS index need to be modified. The modification is very simple. We just need to map the “global” SRS port index </w:t>
      </w:r>
      <w:proofErr w:type="gramStart"/>
      <w:r w:rsidRPr="00686DF3">
        <w:rPr>
          <w:lang w:val="en-GB" w:eastAsia="zh-CN"/>
        </w:rPr>
        <w:t>0,1,…</w:t>
      </w:r>
      <w:proofErr w:type="gramEnd"/>
      <w:r w:rsidRPr="00686DF3">
        <w:rPr>
          <w:lang w:val="en-GB" w:eastAsia="zh-CN"/>
        </w:rPr>
        <w:t xml:space="preserve">,7 to “local” SRS port index on each OFDM symbol. Then we can reuse the legacy equation to map local SRS port index to CS index. In other words, if 8-port SRS is mapped to L OFDM symbols (without SRS repetition) where L=1,2,4, we denote the number of local SRS ports per OFDM symbol as </w:t>
      </w:r>
      <m:oMath>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oMath>
      <w:r w:rsidRPr="00686DF3">
        <w:rPr>
          <w:lang w:eastAsia="zh-CN"/>
        </w:rPr>
        <w:t xml:space="preserve">= </w:t>
      </w:r>
      <m:oMath>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num>
          <m:den>
            <m:r>
              <w:rPr>
                <w:rFonts w:ascii="Cambria Math" w:hAnsi="Cambria Math"/>
                <w:lang w:eastAsia="zh-CN"/>
              </w:rPr>
              <m:t>L</m:t>
            </m:r>
          </m:den>
        </m:f>
      </m:oMath>
      <w:r w:rsidRPr="00686DF3">
        <w:rPr>
          <w:lang w:val="en-GB" w:eastAsia="zh-CN"/>
        </w:rPr>
        <w:t xml:space="preserve"> where  </w:t>
      </w:r>
      <m:oMath>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r>
          <w:rPr>
            <w:rFonts w:ascii="Cambria Math" w:hAnsi="Cambria Math"/>
            <w:lang w:eastAsia="zh-CN"/>
          </w:rPr>
          <m:t>=8</m:t>
        </m:r>
      </m:oMath>
      <w:r w:rsidRPr="00686DF3">
        <w:rPr>
          <w:iCs/>
          <w:lang w:eastAsia="zh-CN"/>
        </w:rPr>
        <w:t xml:space="preserve"> is the total number of global SRS ports. For a global SRS port </w:t>
      </w:r>
      <m:oMath>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oMath>
      <w:r w:rsidRPr="00686DF3">
        <w:rPr>
          <w:iCs/>
          <w:lang w:eastAsia="zh-CN"/>
        </w:rPr>
        <w:t xml:space="preserve">, it can be mapped to a local SRS port index </w:t>
      </w:r>
      <m:oMath>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r>
          <m:rPr>
            <m:sty m:val="p"/>
          </m:rP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r>
              <m:rPr>
                <m:sty m:val="p"/>
              </m:rPr>
              <w:rPr>
                <w:rFonts w:ascii="Cambria Math" w:hAnsi="Cambria Math"/>
                <w:lang w:eastAsia="zh-CN"/>
              </w:rPr>
              <m:t>-1000</m:t>
            </m:r>
          </m:e>
        </m:d>
        <m:r>
          <m:rPr>
            <m:sty m:val="p"/>
          </m:rPr>
          <w:rPr>
            <w:rFonts w:ascii="Cambria Math" w:hAnsi="Cambria Math"/>
            <w:lang w:eastAsia="zh-CN"/>
          </w:rPr>
          <m:t> mod  </m:t>
        </m:r>
        <m:sSubSup>
          <m:sSubSupPr>
            <m:ctrlPr>
              <w:rPr>
                <w:rFonts w:ascii="Cambria Math" w:hAnsi="Cambria Math"/>
                <w:i/>
                <w:iCs/>
                <w:lang w:eastAsia="zh-CN"/>
              </w:rPr>
            </m:ctrlPr>
          </m:sSubSupPr>
          <m:e>
            <m:r>
              <m:rPr>
                <m:sty m:val="p"/>
              </m:rPr>
              <w:rPr>
                <w:rFonts w:ascii="Cambria Math" w:hAnsi="Cambria Math"/>
                <w:lang w:eastAsia="zh-CN"/>
              </w:rPr>
              <m:t>n</m:t>
            </m:r>
          </m:e>
          <m:sub>
            <m:r>
              <m:rPr>
                <m:nor/>
              </m:rPr>
              <w:rPr>
                <w:iCs/>
                <w:lang w:val="en-GB" w:eastAsia="zh-CN"/>
              </w:rPr>
              <m:t>ap</m:t>
            </m:r>
          </m:sub>
          <m:sup>
            <m:r>
              <m:rPr>
                <m:nor/>
              </m:rPr>
              <w:rPr>
                <w:iCs/>
                <w:lang w:val="en-GB" w:eastAsia="zh-CN"/>
              </w:rPr>
              <m:t>SRS</m:t>
            </m:r>
          </m:sup>
        </m:sSubSup>
      </m:oMath>
      <w:r w:rsidRPr="00686DF3">
        <w:rPr>
          <w:iCs/>
          <w:lang w:eastAsia="zh-CN"/>
        </w:rPr>
        <w:t xml:space="preserve">. Then we can leverage from the legacy SRS port to CS mapping equation with minor updates as follows. </w:t>
      </w:r>
    </w:p>
    <w:p w14:paraId="02A11AE4" w14:textId="77777777" w:rsidR="00595EE2" w:rsidRPr="00686DF3" w:rsidRDefault="00595EE2" w:rsidP="00595EE2">
      <w:pPr>
        <w:rPr>
          <w:lang w:val="en-GB" w:eastAsia="zh-CN"/>
        </w:rPr>
      </w:pPr>
      <m:oMathPara>
        <m:oMath>
          <m:r>
            <m:rPr>
              <m:sty m:val="p"/>
            </m:rPr>
            <w:rPr>
              <w:rFonts w:ascii="Cambria Math" w:hAnsi="Cambria Math"/>
              <w:lang w:eastAsia="zh-CN"/>
            </w:rPr>
            <m:t>CS for local port </m:t>
          </m:r>
          <m:sSub>
            <m:sSubPr>
              <m:ctrlPr>
                <w:rPr>
                  <w:rFonts w:ascii="Cambria Math" w:hAnsi="Cambria Math"/>
                  <w:i/>
                  <w:iCs/>
                  <w:lang w:eastAsia="zh-CN"/>
                </w:rPr>
              </m:ctrlPr>
            </m:sSubPr>
            <m:e>
              <m:r>
                <m:rPr>
                  <m:sty m:val="p"/>
                </m:rPr>
                <w:rPr>
                  <w:rFonts w:ascii="Cambria Math" w:hAnsi="Cambria Math"/>
                  <w:lang w:eastAsia="zh-CN"/>
                </w:rPr>
                <m:t>p'</m:t>
              </m:r>
            </m:e>
            <m:sub>
              <m:r>
                <m:rPr>
                  <m:sty m:val="p"/>
                </m:rPr>
                <w:rPr>
                  <w:rFonts w:ascii="Cambria Math" w:hAnsi="Cambria Math"/>
                  <w:lang w:eastAsia="zh-CN"/>
                </w:rPr>
                <m:t>i</m:t>
              </m:r>
            </m:sub>
          </m:sSub>
          <m:r>
            <m:rPr>
              <m:sty m:val="p"/>
            </m:rPr>
            <w:rPr>
              <w:rFonts w:ascii="Cambria Math" w:hAnsi="Cambria Math"/>
              <w:lang w:eastAsia="zh-CN"/>
            </w:rPr>
            <m:t> </m:t>
          </m:r>
          <m:r>
            <m:rPr>
              <m:sty m:val="p"/>
            </m:rPr>
            <w:rPr>
              <w:rFonts w:ascii="Cambria Math" w:hAnsi="Cambria Math"/>
              <w:lang w:val="en-GB"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sup>
                        </m:sSubSup>
                        <m:r>
                          <m:rPr>
                            <m:sty m:val="p"/>
                          </m:rPr>
                          <w:rPr>
                            <w:rFonts w:ascii="Cambria Math" w:hAnsi="Cambria Math"/>
                            <w:lang w:val="en-GB"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d>
                              <m:dPr>
                                <m:begChr m:val="⌊"/>
                                <m:endChr m:val="⌋"/>
                                <m:ctrlPr>
                                  <w:rPr>
                                    <w:rFonts w:ascii="Cambria Math" w:hAnsi="Cambria Math"/>
                                    <w:i/>
                                    <w:iCs/>
                                    <w:lang w:eastAsia="zh-CN"/>
                                  </w:rPr>
                                </m:ctrlPr>
                              </m:dPr>
                              <m:e>
                                <m:f>
                                  <m:fPr>
                                    <m:type m:val="lin"/>
                                    <m:ctrlPr>
                                      <w:rPr>
                                        <w:rFonts w:ascii="Cambria Math" w:hAnsi="Cambria Math"/>
                                        <w:i/>
                                        <w:iCs/>
                                        <w:lang w:eastAsia="zh-CN"/>
                                      </w:rPr>
                                    </m:ctrlPr>
                                  </m:fPr>
                                  <m:num>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en-GB" w:eastAsia="zh-CN"/>
                                              </w:rPr>
                                              <m:t>p</m:t>
                                            </m:r>
                                            <m:r>
                                              <w:rPr>
                                                <w:rFonts w:ascii="Cambria Math" w:hAnsi="Cambria Math"/>
                                                <w:lang w:eastAsia="zh-CN"/>
                                              </w:rPr>
                                              <m:t>'</m:t>
                                            </m:r>
                                          </m:e>
                                          <m:sub>
                                            <m:r>
                                              <w:rPr>
                                                <w:rFonts w:ascii="Cambria Math" w:hAnsi="Cambria Math"/>
                                                <w:lang w:val="en-GB" w:eastAsia="zh-CN"/>
                                              </w:rPr>
                                              <m:t>i</m:t>
                                            </m:r>
                                          </m:sub>
                                        </m:sSub>
                                      </m:e>
                                    </m:d>
                                  </m:num>
                                  <m:den>
                                    <m:r>
                                      <m:rPr>
                                        <m:sty m:val="p"/>
                                      </m:rPr>
                                      <w:rPr>
                                        <w:rFonts w:ascii="Cambria Math" w:hAnsi="Cambria Math"/>
                                        <w:lang w:val="en-GB" w:eastAsia="zh-CN"/>
                                      </w:rPr>
                                      <m:t>2</m:t>
                                    </m:r>
                                  </m:den>
                                </m:f>
                              </m:e>
                            </m:d>
                          </m:num>
                          <m:den>
                            <m:f>
                              <m:fPr>
                                <m:type m:val="lin"/>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num>
                              <m:den>
                                <m:r>
                                  <m:rPr>
                                    <m:sty m:val="p"/>
                                  </m:rPr>
                                  <w:rPr>
                                    <w:rFonts w:ascii="Cambria Math" w:hAnsi="Cambria Math"/>
                                    <w:lang w:val="en-GB" w:eastAsia="zh-CN"/>
                                  </w:rPr>
                                  <m:t>2</m:t>
                                </m:r>
                              </m:den>
                            </m:f>
                          </m:den>
                        </m:f>
                      </m:e>
                    </m:d>
                    <m:r>
                      <m:rPr>
                        <m:nor/>
                      </m:rPr>
                      <w:rPr>
                        <w:lang w:val="en-GB" w:eastAsia="zh-CN"/>
                      </w:rPr>
                      <m:t> mod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e>
                  <m:e>
                    <m:r>
                      <m:rPr>
                        <m:nor/>
                      </m:rPr>
                      <w:rPr>
                        <w:lang w:val="en-GB" w:eastAsia="zh-CN"/>
                      </w:rPr>
                      <m:t>if </m:t>
                    </m:r>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r>
                      <m:rPr>
                        <m:sty m:val="p"/>
                      </m:rPr>
                      <w:rPr>
                        <w:rFonts w:ascii="Cambria Math" w:hAnsi="Cambria Math"/>
                        <w:lang w:val="en-GB" w:eastAsia="zh-CN"/>
                      </w:rPr>
                      <m:t>=4</m:t>
                    </m:r>
                    <m:r>
                      <m:rPr>
                        <m:nor/>
                      </m:rPr>
                      <w:rPr>
                        <w:lang w:val="en-GB" w:eastAsia="zh-CN"/>
                      </w:rPr>
                      <m:t> and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r>
                      <m:rPr>
                        <m:nor/>
                      </m:rPr>
                      <w:rPr>
                        <w:lang w:val="en-GB" w:eastAsia="zh-CN"/>
                      </w:rPr>
                      <m:t>=6</m:t>
                    </m:r>
                    <m:r>
                      <m:rPr>
                        <m:nor/>
                      </m:rPr>
                      <w:rPr>
                        <w:lang w:eastAsia="zh-CN"/>
                      </w:rPr>
                      <m:t>, or</m:t>
                    </m:r>
                    <m:sSubSup>
                      <m:sSubSupPr>
                        <m:ctrlPr>
                          <w:rPr>
                            <w:rFonts w:ascii="Cambria Math" w:hAnsi="Cambria Math"/>
                            <w:i/>
                            <w:iCs/>
                            <w:lang w:eastAsia="zh-CN"/>
                          </w:rPr>
                        </m:ctrlPr>
                      </m:sSubSupPr>
                      <m:e>
                        <m:r>
                          <w:rPr>
                            <w:rFonts w:ascii="Cambria Math" w:hAnsi="Cambria Math"/>
                            <w:lang w:eastAsia="zh-CN"/>
                          </w:rPr>
                          <m:t> n</m:t>
                        </m:r>
                      </m:e>
                      <m:sub>
                        <m:r>
                          <m:rPr>
                            <m:nor/>
                          </m:rPr>
                          <w:rPr>
                            <w:lang w:val="en-GB" w:eastAsia="zh-CN"/>
                          </w:rPr>
                          <m:t>ap</m:t>
                        </m:r>
                      </m:sub>
                      <m:sup>
                        <m:r>
                          <m:rPr>
                            <m:nor/>
                          </m:rPr>
                          <w:rPr>
                            <w:lang w:val="en-GB" w:eastAsia="zh-CN"/>
                          </w:rPr>
                          <m:t>SRS</m:t>
                        </m:r>
                      </m:sup>
                    </m:sSubSup>
                    <m:r>
                      <m:rPr>
                        <m:sty m:val="p"/>
                      </m:rPr>
                      <w:rPr>
                        <w:rFonts w:ascii="Cambria Math" w:hAnsi="Cambria Math"/>
                        <w:lang w:val="en-GB" w:eastAsia="zh-CN"/>
                      </w:rPr>
                      <m:t>=</m:t>
                    </m:r>
                    <m:r>
                      <m:rPr>
                        <m:nor/>
                      </m:rPr>
                      <w:rPr>
                        <w:lang w:eastAsia="zh-CN"/>
                      </w:rPr>
                      <m:t>8</m:t>
                    </m:r>
                    <m:r>
                      <m:rPr>
                        <m:nor/>
                      </m:rPr>
                      <w:rPr>
                        <w:lang w:val="en-GB" w:eastAsia="zh-CN"/>
                      </w:rPr>
                      <m:t> and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r>
                      <m:rPr>
                        <m:nor/>
                      </m:rPr>
                      <w:rPr>
                        <w:lang w:val="en-GB" w:eastAsia="zh-CN"/>
                      </w:rPr>
                      <m:t>=</m:t>
                    </m:r>
                    <m:r>
                      <w:rPr>
                        <w:rFonts w:ascii="Cambria Math" w:hAnsi="Cambria Math"/>
                        <w:lang w:eastAsia="zh-CN"/>
                      </w:rPr>
                      <m:t>12</m:t>
                    </m:r>
                  </m:e>
                </m:mr>
                <m:mr>
                  <m:e>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sup>
                        </m:sSubSup>
                        <m:r>
                          <m:rPr>
                            <m:sty m:val="p"/>
                          </m:rPr>
                          <w:rPr>
                            <w:rFonts w:ascii="Cambria Math" w:hAnsi="Cambria Math"/>
                            <w:lang w:val="en-GB"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val="en-GB" w:eastAsia="zh-CN"/>
                                      </w:rPr>
                                      <m:t>p</m:t>
                                    </m:r>
                                    <m:r>
                                      <w:rPr>
                                        <w:rFonts w:ascii="Cambria Math" w:hAnsi="Cambria Math"/>
                                        <w:lang w:eastAsia="zh-CN"/>
                                      </w:rPr>
                                      <m:t>'</m:t>
                                    </m:r>
                                  </m:e>
                                  <m:sub>
                                    <m:r>
                                      <w:rPr>
                                        <w:rFonts w:ascii="Cambria Math" w:hAnsi="Cambria Math"/>
                                        <w:lang w:val="en-GB" w:eastAsia="zh-CN"/>
                                      </w:rPr>
                                      <m:t>i</m:t>
                                    </m:r>
                                  </m:sub>
                                </m:sSub>
                              </m:e>
                            </m:d>
                          </m:num>
                          <m:den>
                            <m:sSubSup>
                              <m:sSubSupPr>
                                <m:ctrlPr>
                                  <w:rPr>
                                    <w:rFonts w:ascii="Cambria Math" w:hAnsi="Cambria Math"/>
                                    <w:i/>
                                    <w:iCs/>
                                    <w:lang w:eastAsia="zh-CN"/>
                                  </w:rPr>
                                </m:ctrlPr>
                              </m:sSubSupPr>
                              <m:e>
                                <m:r>
                                  <w:rPr>
                                    <w:rFonts w:ascii="Cambria Math" w:hAnsi="Cambria Math"/>
                                    <w:lang w:eastAsia="zh-CN"/>
                                  </w:rPr>
                                  <m:t>n</m:t>
                                </m:r>
                              </m:e>
                              <m:sub>
                                <m:r>
                                  <m:rPr>
                                    <m:nor/>
                                  </m:rPr>
                                  <w:rPr>
                                    <w:lang w:val="en-GB" w:eastAsia="zh-CN"/>
                                  </w:rPr>
                                  <m:t>ap</m:t>
                                </m:r>
                              </m:sub>
                              <m:sup>
                                <m:r>
                                  <m:rPr>
                                    <m:nor/>
                                  </m:rPr>
                                  <w:rPr>
                                    <w:lang w:val="en-GB" w:eastAsia="zh-CN"/>
                                  </w:rPr>
                                  <m:t>SRS</m:t>
                                </m:r>
                              </m:sup>
                            </m:sSubSup>
                          </m:den>
                        </m:f>
                      </m:e>
                    </m:d>
                    <m:r>
                      <m:rPr>
                        <m:nor/>
                      </m:rPr>
                      <w:rPr>
                        <w:lang w:val="en-GB" w:eastAsia="zh-CN"/>
                      </w:rPr>
                      <m:t> mod </m:t>
                    </m:r>
                    <m:sSubSup>
                      <m:sSubSupPr>
                        <m:ctrlPr>
                          <w:rPr>
                            <w:rFonts w:ascii="Cambria Math" w:hAnsi="Cambria Math"/>
                            <w:i/>
                            <w:iCs/>
                            <w:lang w:eastAsia="zh-CN"/>
                          </w:rPr>
                        </m:ctrlPr>
                      </m:sSubSupPr>
                      <m:e>
                        <m:r>
                          <w:rPr>
                            <w:rFonts w:ascii="Cambria Math" w:hAnsi="Cambria Math"/>
                            <w:lang w:val="en-GB" w:eastAsia="zh-CN"/>
                          </w:rPr>
                          <m:t>n</m:t>
                        </m:r>
                      </m:e>
                      <m:sub>
                        <m:r>
                          <m:rPr>
                            <m:nor/>
                          </m:rPr>
                          <w:rPr>
                            <w:lang w:val="en-GB" w:eastAsia="zh-CN"/>
                          </w:rPr>
                          <m:t>SRS</m:t>
                        </m:r>
                      </m:sub>
                      <m:sup>
                        <m:r>
                          <m:rPr>
                            <m:nor/>
                          </m:rPr>
                          <w:rPr>
                            <w:lang w:val="en-GB" w:eastAsia="zh-CN"/>
                          </w:rPr>
                          <m:t>cs</m:t>
                        </m:r>
                        <m:r>
                          <m:rPr>
                            <m:sty m:val="p"/>
                          </m:rPr>
                          <w:rPr>
                            <w:rFonts w:ascii="Cambria Math" w:hAnsi="Cambria Math"/>
                            <w:lang w:val="en-GB" w:eastAsia="zh-CN"/>
                          </w:rPr>
                          <m:t>,</m:t>
                        </m:r>
                        <m:r>
                          <m:rPr>
                            <m:nor/>
                          </m:rPr>
                          <w:rPr>
                            <w:lang w:val="en-GB" w:eastAsia="zh-CN"/>
                          </w:rPr>
                          <m:t>max</m:t>
                        </m:r>
                      </m:sup>
                    </m:sSubSup>
                  </m:e>
                  <m:e>
                    <m:r>
                      <m:rPr>
                        <m:nor/>
                      </m:rPr>
                      <w:rPr>
                        <w:lang w:val="en-GB" w:eastAsia="zh-CN"/>
                      </w:rPr>
                      <m:t>otherwise</m:t>
                    </m:r>
                  </m:e>
                </m:mr>
              </m:m>
            </m:e>
          </m:d>
        </m:oMath>
      </m:oMathPara>
    </w:p>
    <w:p w14:paraId="79915C84" w14:textId="507DB042" w:rsidR="00595EE2" w:rsidRPr="00015621" w:rsidRDefault="00595EE2" w:rsidP="00595EE2">
      <w:pPr>
        <w:rPr>
          <w:rFonts w:eastAsia="Malgun Gothic"/>
          <w:b/>
          <w:bCs/>
          <w:iCs/>
          <w:lang w:eastAsia="zh-CN"/>
        </w:rPr>
      </w:pPr>
      <w:r w:rsidRPr="00585CFB">
        <w:rPr>
          <w:b/>
          <w:bCs/>
          <w:u w:val="single"/>
          <w:lang w:val="en-GB" w:eastAsia="zh-CN"/>
        </w:rPr>
        <w:t xml:space="preserve">Proposal </w:t>
      </w:r>
      <w:r w:rsidR="00585CFB" w:rsidRPr="00585CFB">
        <w:rPr>
          <w:b/>
          <w:bCs/>
          <w:u w:val="single"/>
          <w:lang w:val="en-GB" w:eastAsia="zh-CN"/>
        </w:rPr>
        <w:t>5</w:t>
      </w:r>
      <w:r w:rsidRPr="00585CFB">
        <w:rPr>
          <w:b/>
          <w:bCs/>
          <w:lang w:val="en-GB" w:eastAsia="zh-CN"/>
        </w:rPr>
        <w:t xml:space="preserve">: </w:t>
      </w:r>
      <w:r w:rsidRPr="00585CFB">
        <w:rPr>
          <w:rFonts w:eastAsia="Malgun Gothic"/>
          <w:b/>
          <w:bCs/>
          <w:lang w:eastAsia="zh-CN"/>
        </w:rPr>
        <w:t>The</w:t>
      </w:r>
      <w:r w:rsidRPr="00015621">
        <w:rPr>
          <w:rFonts w:eastAsia="Malgun Gothic"/>
          <w:b/>
          <w:bCs/>
          <w:lang w:eastAsia="zh-CN"/>
        </w:rPr>
        <w:t xml:space="preserve"> CS index for an SRS port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oMath>
      <w:r w:rsidRPr="00015621">
        <w:rPr>
          <w:rFonts w:eastAsia="Malgun Gothic"/>
          <w:b/>
          <w:bCs/>
          <w:iCs/>
          <w:lang w:eastAsia="zh-CN"/>
        </w:rPr>
        <w:t xml:space="preserve"> is given by the following equation</w:t>
      </w:r>
      <w:r>
        <w:rPr>
          <w:rFonts w:eastAsia="Malgun Gothic"/>
          <w:b/>
          <w:bCs/>
          <w:iCs/>
          <w:lang w:eastAsia="zh-CN"/>
        </w:rPr>
        <w:t>.</w:t>
      </w:r>
    </w:p>
    <w:p w14:paraId="58971CEE" w14:textId="77777777" w:rsidR="00595EE2" w:rsidRPr="00015621" w:rsidRDefault="00595EE2" w:rsidP="00595EE2">
      <w:pPr>
        <w:rPr>
          <w:b/>
          <w:bCs/>
          <w:lang w:val="en-GB" w:eastAsia="zh-CN"/>
        </w:rPr>
      </w:pPr>
      <m:oMathPara>
        <m:oMath>
          <m:r>
            <m:rPr>
              <m:sty m:val="b"/>
            </m:rPr>
            <w:rPr>
              <w:rFonts w:ascii="Cambria Math" w:hAnsi="Cambria Math"/>
              <w:lang w:eastAsia="zh-CN"/>
            </w:rPr>
            <m:t>CS for port </m:t>
          </m:r>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 </m:t>
          </m:r>
          <m:r>
            <m:rPr>
              <m:sty m:val="b"/>
            </m:rPr>
            <w:rPr>
              <w:rFonts w:ascii="Cambria Math" w:hAnsi="Cambria Math"/>
              <w:lang w:val="en-GB" w:eastAsia="zh-CN"/>
            </w:rPr>
            <m:t>=</m:t>
          </m:r>
          <m:d>
            <m:dPr>
              <m:begChr m:val="{"/>
              <m:endChr m:val=""/>
              <m:ctrlPr>
                <w:rPr>
                  <w:rFonts w:ascii="Cambria Math" w:hAnsi="Cambria Math"/>
                  <w:b/>
                  <w:bCs/>
                  <w:i/>
                  <w:iCs/>
                  <w:lang w:eastAsia="zh-CN"/>
                </w:rPr>
              </m:ctrlPr>
            </m:dPr>
            <m:e>
              <m:m>
                <m:mPr>
                  <m:mcs>
                    <m:mc>
                      <m:mcPr>
                        <m:count m:val="2"/>
                        <m:mcJc m:val="center"/>
                      </m:mcPr>
                    </m:mc>
                  </m:mcs>
                  <m:ctrlPr>
                    <w:rPr>
                      <w:rFonts w:ascii="Cambria Math" w:hAnsi="Cambria Math"/>
                      <w:b/>
                      <w:bCs/>
                      <w:i/>
                      <w:iCs/>
                      <w:lang w:eastAsia="zh-CN"/>
                    </w:rPr>
                  </m:ctrlPr>
                </m:mP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begChr m:val="⌊"/>
                                <m:endChr m:val="⌋"/>
                                <m:ctrlPr>
                                  <w:rPr>
                                    <w:rFonts w:ascii="Cambria Math" w:hAnsi="Cambria Math"/>
                                    <w:b/>
                                    <w:bCs/>
                                    <w:i/>
                                    <w:iCs/>
                                    <w:lang w:eastAsia="zh-CN"/>
                                  </w:rPr>
                                </m:ctrlPr>
                              </m:dPr>
                              <m:e>
                                <m:f>
                                  <m:fPr>
                                    <m:type m:val="lin"/>
                                    <m:ctrlPr>
                                      <w:rPr>
                                        <w:rFonts w:ascii="Cambria Math" w:hAnsi="Cambria Math"/>
                                        <w:b/>
                                        <w:bCs/>
                                        <w:i/>
                                        <w:iCs/>
                                        <w:lang w:eastAsia="zh-CN"/>
                                      </w:rPr>
                                    </m:ctrlPr>
                                  </m:fPr>
                                  <m:num>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r>
                                      <m:rPr>
                                        <m:sty m:val="b"/>
                                      </m:rPr>
                                      <w:rPr>
                                        <w:rFonts w:ascii="Cambria Math" w:hAnsi="Cambria Math"/>
                                        <w:lang w:val="en-GB" w:eastAsia="zh-CN"/>
                                      </w:rPr>
                                      <m:t>2</m:t>
                                    </m:r>
                                  </m:den>
                                </m:f>
                              </m:e>
                            </m:d>
                          </m:num>
                          <m:den>
                            <m:f>
                              <m:fPr>
                                <m:type m:val="lin"/>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
                                  </m:rPr>
                                  <w:rPr>
                                    <w:rFonts w:ascii="Cambria Math" w:hAnsi="Cambria Math"/>
                                    <w:lang w:val="en-GB" w:eastAsia="zh-CN"/>
                                  </w:rPr>
                                  <m:t>2</m:t>
                                </m:r>
                              </m:den>
                            </m:f>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if </m:t>
                    </m:r>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=4</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=6</m:t>
                    </m:r>
                    <m:r>
                      <m:rPr>
                        <m:nor/>
                      </m:rPr>
                      <w:rPr>
                        <w:b/>
                        <w:bCs/>
                        <w:lang w:eastAsia="zh-CN"/>
                      </w:rPr>
                      <m:t>, or</m:t>
                    </m:r>
                    <m:sSubSup>
                      <m:sSubSupPr>
                        <m:ctrlPr>
                          <w:rPr>
                            <w:rFonts w:ascii="Cambria Math" w:hAnsi="Cambria Math"/>
                            <w:b/>
                            <w:bCs/>
                            <w:i/>
                            <w:iCs/>
                            <w:lang w:eastAsia="zh-CN"/>
                          </w:rPr>
                        </m:ctrlPr>
                      </m:sSubSupPr>
                      <m:e>
                        <m:r>
                          <m:rPr>
                            <m:sty m:val="bi"/>
                          </m:rPr>
                          <w:rPr>
                            <w:rFonts w:ascii="Cambria Math" w:hAnsi="Cambria Math"/>
                            <w:lang w:eastAsia="zh-CN"/>
                          </w:rPr>
                          <m:t> 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m:t>
                    </m:r>
                    <m:r>
                      <m:rPr>
                        <m:nor/>
                      </m:rPr>
                      <w:rPr>
                        <w:b/>
                        <w:bCs/>
                        <w:lang w:eastAsia="zh-CN"/>
                      </w:rPr>
                      <m:t>8</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m:t>
                    </m:r>
                    <m:r>
                      <m:rPr>
                        <m:sty m:val="bi"/>
                      </m:rPr>
                      <w:rPr>
                        <w:rFonts w:ascii="Cambria Math" w:hAnsi="Cambria Math"/>
                        <w:lang w:eastAsia="zh-CN"/>
                      </w:rPr>
                      <m:t>12</m:t>
                    </m:r>
                  </m:e>
                </m:m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otherwise</m:t>
                    </m:r>
                  </m:e>
                </m:mr>
              </m:m>
            </m:e>
          </m:d>
        </m:oMath>
      </m:oMathPara>
    </w:p>
    <w:p w14:paraId="4326B355" w14:textId="385FF8DB" w:rsidR="008421B6" w:rsidRPr="008D0306" w:rsidRDefault="00595EE2" w:rsidP="008421B6">
      <w:pPr>
        <w:rPr>
          <w:rFonts w:eastAsia="Malgun Gothic"/>
          <w:b/>
          <w:bCs/>
          <w:iCs/>
          <w:lang w:eastAsia="zh-CN"/>
        </w:rPr>
      </w:pPr>
      <w:r w:rsidRPr="00015621">
        <w:rPr>
          <w:rFonts w:eastAsia="Malgun Gothic"/>
          <w:b/>
          <w:bCs/>
          <w:iCs/>
          <w:lang w:eastAsia="zh-CN"/>
        </w:rPr>
        <w:t xml:space="preserve">where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m:t>
        </m:r>
        <m:d>
          <m:dPr>
            <m:ctrlPr>
              <w:rPr>
                <w:rFonts w:ascii="Cambria Math" w:hAnsi="Cambria Math"/>
                <w:b/>
                <w:bCs/>
                <w:i/>
                <w:iCs/>
                <w:lang w:eastAsia="zh-CN"/>
              </w:rPr>
            </m:ctrlPr>
          </m:dPr>
          <m:e>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-1000</m:t>
            </m:r>
          </m:e>
        </m:d>
        <m:r>
          <m:rPr>
            <m:sty m:val="b"/>
          </m:rPr>
          <w:rPr>
            <w:rFonts w:ascii="Cambria Math" w:hAnsi="Cambria Math"/>
            <w:lang w:eastAsia="zh-CN"/>
          </w:rPr>
          <m:t> mod  </m:t>
        </m:r>
        <m:sSubSup>
          <m:sSubSupPr>
            <m:ctrlPr>
              <w:rPr>
                <w:rFonts w:ascii="Cambria Math" w:hAnsi="Cambria Math"/>
                <w:b/>
                <w:bCs/>
                <w:i/>
                <w:iCs/>
                <w:lang w:eastAsia="zh-CN"/>
              </w:rPr>
            </m:ctrlPr>
          </m:sSubSupPr>
          <m:e>
            <m:r>
              <m:rPr>
                <m:sty m:val="b"/>
              </m:rPr>
              <w:rPr>
                <w:rFonts w:ascii="Cambria Math" w:hAnsi="Cambria Math"/>
                <w:lang w:eastAsia="zh-CN"/>
              </w:rPr>
              <m:t>n</m:t>
            </m:r>
          </m:e>
          <m:sub>
            <m:r>
              <m:rPr>
                <m:nor/>
              </m:rPr>
              <w:rPr>
                <w:b/>
                <w:bCs/>
                <w:iCs/>
                <w:lang w:val="en-GB" w:eastAsia="zh-CN"/>
              </w:rPr>
              <m:t>ap</m:t>
            </m:r>
          </m:sub>
          <m:sup>
            <m:r>
              <m:rPr>
                <m:nor/>
              </m:rPr>
              <w:rPr>
                <w:b/>
                <w:bCs/>
                <w:iCs/>
                <w:lang w:val="en-GB" w:eastAsia="zh-CN"/>
              </w:rPr>
              <m:t>SRS</m:t>
            </m:r>
          </m:sup>
        </m:sSubSup>
      </m:oMath>
      <w:r w:rsidRPr="00015621">
        <w:rPr>
          <w:b/>
          <w:bCs/>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lang w:eastAsia="zh-CN"/>
        </w:rPr>
        <w:t xml:space="preserve">= </w:t>
      </w:r>
      <m:oMath>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i"/>
              </m:rPr>
              <w:rPr>
                <w:rFonts w:ascii="Cambria Math" w:hAnsi="Cambria Math"/>
                <w:lang w:eastAsia="zh-CN"/>
              </w:rPr>
              <m:t>s</m:t>
            </m:r>
          </m:den>
        </m:f>
      </m:oMath>
      <w:r w:rsidRPr="00015621">
        <w:rPr>
          <w:b/>
          <w:bCs/>
          <w:iCs/>
          <w:lang w:eastAsia="zh-CN"/>
        </w:rPr>
        <w:t xml:space="preserve">, </w:t>
      </w:r>
      <w:r w:rsidRPr="00015621">
        <w:rPr>
          <w:b/>
          <w:bCs/>
          <w:lang w:val="en-GB"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iCs/>
          <w:lang w:eastAsia="zh-CN"/>
        </w:rPr>
        <w:t xml:space="preserve"> is the total number of SRS ports</w:t>
      </w:r>
      <w:r w:rsidR="00507216">
        <w:rPr>
          <w:b/>
          <w:bCs/>
          <w:iCs/>
          <w:lang w:eastAsia="zh-CN"/>
        </w:rPr>
        <w:t xml:space="preserve">, and </w:t>
      </w:r>
      <w:proofErr w:type="spellStart"/>
      <w:r w:rsidR="00DF771B">
        <w:rPr>
          <w:b/>
          <w:bCs/>
          <w:iCs/>
          <w:lang w:eastAsia="zh-CN"/>
        </w:rPr>
        <w:t>s</w:t>
      </w:r>
      <w:proofErr w:type="spellEnd"/>
      <w:r w:rsidR="00507216">
        <w:rPr>
          <w:b/>
          <w:bCs/>
          <w:iCs/>
          <w:lang w:eastAsia="zh-CN"/>
        </w:rPr>
        <w:t xml:space="preserve"> is the </w:t>
      </w:r>
      <w:r w:rsidR="00E3282F">
        <w:rPr>
          <w:b/>
          <w:bCs/>
          <w:iCs/>
          <w:lang w:eastAsia="zh-CN"/>
        </w:rPr>
        <w:t>TDM factor for SRS</w:t>
      </w:r>
      <w:r w:rsidRPr="00015621">
        <w:rPr>
          <w:b/>
          <w:bCs/>
          <w:iCs/>
          <w:lang w:eastAsia="zh-CN"/>
        </w:rPr>
        <w:t>.</w:t>
      </w:r>
    </w:p>
    <w:p w14:paraId="26202629" w14:textId="13F6C22D" w:rsidR="00A443DC" w:rsidRDefault="00A443DC" w:rsidP="00A443DC">
      <w:pPr>
        <w:pStyle w:val="Heading4"/>
      </w:pPr>
      <w:r>
        <w:lastRenderedPageBreak/>
        <w:t xml:space="preserve">Power control for </w:t>
      </w:r>
      <w:r w:rsidR="00FF6711">
        <w:t>TDMed 8 ports SRS</w:t>
      </w:r>
    </w:p>
    <w:p w14:paraId="7DA7BC33" w14:textId="7B97B3F4" w:rsidR="008D0306" w:rsidRPr="008D0306" w:rsidRDefault="00C2449D" w:rsidP="008D0306">
      <w:pPr>
        <w:rPr>
          <w:lang w:val="en-GB"/>
        </w:rPr>
      </w:pPr>
      <w:r w:rsidRPr="005F221A">
        <w:rPr>
          <w:noProof/>
          <w:lang w:val="en-GB"/>
        </w:rPr>
        <mc:AlternateContent>
          <mc:Choice Requires="wps">
            <w:drawing>
              <wp:anchor distT="45720" distB="45720" distL="114300" distR="114300" simplePos="0" relativeHeight="251658241" behindDoc="0" locked="0" layoutInCell="1" allowOverlap="1" wp14:anchorId="6CF87331" wp14:editId="05DF8976">
                <wp:simplePos x="0" y="0"/>
                <wp:positionH relativeFrom="margin">
                  <wp:align>right</wp:align>
                </wp:positionH>
                <wp:positionV relativeFrom="paragraph">
                  <wp:posOffset>265430</wp:posOffset>
                </wp:positionV>
                <wp:extent cx="6318250" cy="1384300"/>
                <wp:effectExtent l="0" t="0" r="25400" b="2540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384300"/>
                        </a:xfrm>
                        <a:prstGeom prst="rect">
                          <a:avLst/>
                        </a:prstGeom>
                        <a:solidFill>
                          <a:srgbClr val="FFFFFF"/>
                        </a:solidFill>
                        <a:ln w="9525">
                          <a:solidFill>
                            <a:srgbClr val="000000"/>
                          </a:solidFill>
                          <a:miter lim="800000"/>
                          <a:headEnd/>
                          <a:tailEnd/>
                        </a:ln>
                      </wps:spPr>
                      <wps:txbx>
                        <w:txbxContent>
                          <w:p w14:paraId="15CAD103" w14:textId="77777777" w:rsidR="00C2449D" w:rsidRPr="00B25801" w:rsidRDefault="00C2449D" w:rsidP="00C2449D">
                            <w:pPr>
                              <w:rPr>
                                <w:b/>
                                <w:bCs/>
                                <w:szCs w:val="22"/>
                                <w:highlight w:val="green"/>
                              </w:rPr>
                            </w:pPr>
                            <w:r>
                              <w:rPr>
                                <w:b/>
                                <w:bCs/>
                                <w:szCs w:val="22"/>
                                <w:highlight w:val="green"/>
                              </w:rPr>
                              <w:t>Agreement</w:t>
                            </w:r>
                          </w:p>
                          <w:p w14:paraId="20C1300A" w14:textId="77777777" w:rsidR="00C2449D" w:rsidRDefault="00C2449D" w:rsidP="00C2449D">
                            <w:pPr>
                              <w:rPr>
                                <w:szCs w:val="22"/>
                              </w:rPr>
                            </w:pPr>
                            <w:r w:rsidRPr="00EE50D6">
                              <w:rPr>
                                <w:szCs w:val="22"/>
                              </w:rPr>
                              <w:t>For an 8-port SRS resource in a SRS resource set with usage ‘codebook’ or ‘</w:t>
                            </w:r>
                            <w:proofErr w:type="spellStart"/>
                            <w:r w:rsidRPr="00EE50D6">
                              <w:rPr>
                                <w:szCs w:val="22"/>
                              </w:rPr>
                              <w:t>antennaSwitching</w:t>
                            </w:r>
                            <w:proofErr w:type="spellEnd"/>
                            <w:r w:rsidRPr="00EE50D6">
                              <w:rPr>
                                <w:szCs w:val="22"/>
                              </w:rPr>
                              <w:t xml:space="preserve">’ and with TDM factor s &gt; 1, </w:t>
                            </w:r>
                            <w:r w:rsidRPr="00EE50D6">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sidRPr="00EE50D6">
                              <w:t xml:space="preserve"> of SRS transmission power equally across the SRS ports configured on each OFDM symbol, if the 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is specified in the current specifications</w:t>
                            </w:r>
                            <w:r w:rsidRPr="00EE50D6">
                              <w:rPr>
                                <w:szCs w:val="22"/>
                              </w:rPr>
                              <w:t>.</w:t>
                            </w:r>
                          </w:p>
                          <w:p w14:paraId="2E5CC235" w14:textId="77777777" w:rsidR="00C2449D" w:rsidRPr="005B7698" w:rsidRDefault="00C2449D" w:rsidP="008E35A7">
                            <w:pPr>
                              <w:numPr>
                                <w:ilvl w:val="0"/>
                                <w:numId w:val="19"/>
                              </w:numPr>
                              <w:overflowPunct/>
                              <w:autoSpaceDE/>
                              <w:autoSpaceDN/>
                              <w:adjustRightInd/>
                              <w:spacing w:after="0"/>
                              <w:textAlignment w:val="auto"/>
                              <w:rPr>
                                <w:szCs w:val="22"/>
                              </w:rPr>
                            </w:pPr>
                            <w:r w:rsidRPr="00EE50D6">
                              <w:t>Note: This may be captured in the specification in a few different but equivalent ways, and it is up to the editor to decide.</w:t>
                            </w:r>
                          </w:p>
                          <w:p w14:paraId="60D111A8" w14:textId="4F15E3A3" w:rsidR="005F221A" w:rsidRDefault="005F22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F87331" id="Text Box 10" o:spid="_x0000_s1027" type="#_x0000_t202" style="position:absolute;margin-left:446.3pt;margin-top:20.9pt;width:497.5pt;height:109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">
                <v:textbox>
                  <w:txbxContent>
                    <w:p w14:paraId="15CAD103" w14:textId="77777777" w:rsidR="00C2449D" w:rsidRPr="00B25801" w:rsidRDefault="00C2449D" w:rsidP="00C2449D">
                      <w:pPr>
                        <w:rPr>
                          <w:b/>
                          <w:bCs/>
                          <w:szCs w:val="22"/>
                          <w:highlight w:val="green"/>
                        </w:rPr>
                      </w:pPr>
                      <w:r>
                        <w:rPr>
                          <w:b/>
                          <w:bCs/>
                          <w:szCs w:val="22"/>
                          <w:highlight w:val="green"/>
                        </w:rPr>
                        <w:t>Agreement</w:t>
                      </w:r>
                    </w:p>
                    <w:p w14:paraId="20C1300A" w14:textId="77777777" w:rsidR="00C2449D" w:rsidRDefault="00C2449D" w:rsidP="00C2449D">
                      <w:pPr>
                        <w:rPr>
                          <w:szCs w:val="22"/>
                        </w:rPr>
                      </w:pPr>
                      <w:r w:rsidRPr="00EE50D6">
                        <w:rPr>
                          <w:szCs w:val="22"/>
                        </w:rPr>
                        <w:t>For an 8-port SRS resource in a SRS resource set with usage ‘codebook’ or ‘</w:t>
                      </w:r>
                      <w:proofErr w:type="spellStart"/>
                      <w:r w:rsidRPr="00EE50D6">
                        <w:rPr>
                          <w:szCs w:val="22"/>
                        </w:rPr>
                        <w:t>antennaSwitching</w:t>
                      </w:r>
                      <w:proofErr w:type="spellEnd"/>
                      <w:r w:rsidRPr="00EE50D6">
                        <w:rPr>
                          <w:szCs w:val="22"/>
                        </w:rPr>
                        <w:t xml:space="preserve">’ and with TDM factor s &gt; 1, </w:t>
                      </w:r>
                      <w:r w:rsidRPr="00EE50D6">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sidRPr="00EE50D6">
                        <w:t xml:space="preserve"> of SRS transmission power equally across the SRS ports configured on each OFDM symbol, if the 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EE50D6">
                        <w:t xml:space="preserve"> is specified in the current specifications</w:t>
                      </w:r>
                      <w:r w:rsidRPr="00EE50D6">
                        <w:rPr>
                          <w:szCs w:val="22"/>
                        </w:rPr>
                        <w:t>.</w:t>
                      </w:r>
                    </w:p>
                    <w:p w14:paraId="2E5CC235" w14:textId="77777777" w:rsidR="00C2449D" w:rsidRPr="005B7698" w:rsidRDefault="00C2449D" w:rsidP="008E35A7">
                      <w:pPr>
                        <w:numPr>
                          <w:ilvl w:val="0"/>
                          <w:numId w:val="19"/>
                        </w:numPr>
                        <w:overflowPunct/>
                        <w:autoSpaceDE/>
                        <w:autoSpaceDN/>
                        <w:adjustRightInd/>
                        <w:spacing w:after="0"/>
                        <w:textAlignment w:val="auto"/>
                        <w:rPr>
                          <w:szCs w:val="22"/>
                        </w:rPr>
                      </w:pPr>
                      <w:r w:rsidRPr="00EE50D6">
                        <w:t>Note: This may be captured in the specification in a few different but equivalent ways, and it is up to the editor to decide.</w:t>
                      </w:r>
                    </w:p>
                    <w:p w14:paraId="60D111A8" w14:textId="4F15E3A3" w:rsidR="005F221A" w:rsidRDefault="005F221A"/>
                  </w:txbxContent>
                </v:textbox>
                <w10:wrap type="square" anchorx="margin"/>
              </v:shape>
            </w:pict>
          </mc:Fallback>
        </mc:AlternateContent>
      </w:r>
      <w:r>
        <w:rPr>
          <w:lang w:val="en-GB"/>
        </w:rPr>
        <w:t xml:space="preserve">On power control, the following agreement was made in RAN1 #113. </w:t>
      </w:r>
      <w:r w:rsidR="006F158C">
        <w:t xml:space="preserve"> </w:t>
      </w:r>
    </w:p>
    <w:p w14:paraId="5E747C20" w14:textId="4FB81957" w:rsidR="00832D3B" w:rsidRPr="00683AE8" w:rsidRDefault="005A5113" w:rsidP="00355813">
      <w:r>
        <w:t xml:space="preserve">The above </w:t>
      </w:r>
      <w:r w:rsidR="00C2449D">
        <w:t>agreement</w:t>
      </w:r>
      <w:r>
        <w:t xml:space="preserve"> looks like a very straightforward </w:t>
      </w:r>
      <w:r w:rsidR="00C2449D">
        <w:t>one</w:t>
      </w:r>
      <w:r w:rsidR="00FD2166">
        <w:t>.</w:t>
      </w:r>
      <w:r>
        <w:t xml:space="preserve"> </w:t>
      </w:r>
      <w:r w:rsidR="00FD2166">
        <w:t>H</w:t>
      </w:r>
      <w:r>
        <w:t xml:space="preserve">owever, </w:t>
      </w:r>
      <w:r w:rsidR="00FD2166">
        <w:t xml:space="preserve">depends on UE’s PA structure, </w:t>
      </w:r>
      <w:r w:rsidR="007C5018">
        <w:t>it c</w:t>
      </w:r>
      <w:r w:rsidR="00D006BF">
        <w:t>ould lead to potential issue on SRS maximum transmission power</w:t>
      </w:r>
      <w:r w:rsidR="00F52C8C">
        <w:t xml:space="preserve"> less than PUSCH max transmission power. </w:t>
      </w:r>
      <w:r w:rsidR="00FD2166">
        <w:t xml:space="preserve">For example, </w:t>
      </w:r>
      <w:r w:rsidR="007F3018">
        <w:t xml:space="preserve">as illustrated by </w:t>
      </w:r>
      <w:r w:rsidR="005367DE">
        <w:fldChar w:fldCharType="begin"/>
      </w:r>
      <w:r w:rsidR="005367DE">
        <w:instrText xml:space="preserve"> REF _Ref131444400 \h </w:instrText>
      </w:r>
      <w:r w:rsidR="005367DE">
        <w:fldChar w:fldCharType="separate"/>
      </w:r>
      <w:r w:rsidR="008E4128" w:rsidRPr="00201029">
        <w:rPr>
          <w:rFonts w:eastAsia="Malgun Gothic"/>
          <w:b/>
          <w:lang w:val="en-GB"/>
        </w:rPr>
        <w:t xml:space="preserve">Fig </w:t>
      </w:r>
      <w:r w:rsidR="008E4128">
        <w:rPr>
          <w:rFonts w:eastAsia="Malgun Gothic"/>
          <w:b/>
          <w:noProof/>
          <w:lang w:val="en-GB"/>
        </w:rPr>
        <w:t>3</w:t>
      </w:r>
      <w:r w:rsidR="005367DE">
        <w:fldChar w:fldCharType="end"/>
      </w:r>
      <w:r w:rsidR="005367DE">
        <w:t xml:space="preserve">, for a UE with 8 of 14dBm PAs, </w:t>
      </w:r>
      <w:r w:rsidR="0046722B">
        <w:t>PUSCH max power can still reach 23dBm if all 8 ports are transmitted</w:t>
      </w:r>
      <w:r w:rsidR="00931985">
        <w:t xml:space="preserve">, e.g., with rank 8. However, SRS </w:t>
      </w:r>
      <w:r w:rsidR="00926802">
        <w:t>max power can only be 17dBm</w:t>
      </w:r>
      <w:r w:rsidR="00FE2BEB">
        <w:t xml:space="preserve"> per OFDM symbol</w:t>
      </w:r>
      <w:r w:rsidR="00926802">
        <w:t xml:space="preserve">, if UE sound </w:t>
      </w:r>
      <w:r w:rsidR="00FE2BEB">
        <w:t xml:space="preserve">8-ports SRS in 4 OFDM symbols. </w:t>
      </w:r>
      <w:r w:rsidR="00460E11">
        <w:t xml:space="preserve">On </w:t>
      </w:r>
      <w:r w:rsidR="00C2449D">
        <w:t xml:space="preserve">the </w:t>
      </w:r>
      <w:r w:rsidR="00460E11">
        <w:t xml:space="preserve">other hand, if UE </w:t>
      </w:r>
      <w:r w:rsidR="0096317E">
        <w:t xml:space="preserve">is with 8 of 20dBm PAs, SRS max power can also reach 23dBm per OFDM symbol. It is obvious that </w:t>
      </w:r>
      <w:r w:rsidR="00813049">
        <w:t xml:space="preserve">the value of SRS max power depends on UE’s PA capability. </w:t>
      </w:r>
      <w:r w:rsidR="00A019F1">
        <w:t xml:space="preserve">To allow flexible UE implementation and avoid </w:t>
      </w:r>
      <w:r w:rsidR="0088577A">
        <w:t xml:space="preserve">SRS max power bounded by the least capable PA, </w:t>
      </w:r>
      <w:r w:rsidR="002333B9">
        <w:t>it is proposed to introduce a new max power for SRS</w:t>
      </w:r>
      <w:r w:rsidR="007F2283">
        <w:t xml:space="preserve">, i.e.,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2333B9">
        <w:t xml:space="preserve"> in power control</w:t>
      </w:r>
      <w:r w:rsidR="007F2283">
        <w:t xml:space="preserve"> equation</w:t>
      </w:r>
      <w:r w:rsidR="00A95FFF">
        <w:t>, as follows</w:t>
      </w:r>
      <w:r w:rsidR="007F2283">
        <w:t xml:space="preserve">. </w:t>
      </w:r>
      <w:r w:rsidR="00CA5018">
        <w:t xml:space="preserve">UE is allowed to set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CA5018">
        <w:rPr>
          <w:iCs/>
        </w:rPr>
        <w:t xml:space="preserve"> </w:t>
      </w:r>
      <w:r w:rsidR="000945D4">
        <w:rPr>
          <w:iCs/>
        </w:rPr>
        <w:t xml:space="preserve">lower than </w:t>
      </w:r>
      <m:oMath>
        <m:sSub>
          <m:sSubPr>
            <m:ctrlPr>
              <w:rPr>
                <w:rFonts w:ascii="Cambria Math" w:hAnsi="Cambria Math"/>
                <w:i/>
                <w:iCs/>
              </w:rPr>
            </m:ctrlPr>
          </m:sSubPr>
          <m:e>
            <m:r>
              <w:rPr>
                <w:rFonts w:ascii="Cambria Math" w:hAnsi="Cambria Math"/>
              </w:rPr>
              <m:t>P</m:t>
            </m:r>
          </m:e>
          <m:sub>
            <m:r>
              <w:rPr>
                <w:rFonts w:ascii="Cambria Math" w:hAnsi="Cambria Math"/>
              </w:rPr>
              <m:t>CMAX, f,c</m:t>
            </m:r>
          </m:sub>
        </m:sSub>
        <m:r>
          <w:rPr>
            <w:rFonts w:ascii="Cambria Math" w:hAnsi="Cambria Math"/>
          </w:rPr>
          <m:t>(i)</m:t>
        </m:r>
      </m:oMath>
      <w:r w:rsidR="007904F8">
        <w:rPr>
          <w:iCs/>
        </w:rPr>
        <w:t xml:space="preserve">. It can be further discussed that </w:t>
      </w:r>
      <w:r w:rsidR="00E66245">
        <w:rPr>
          <w:iCs/>
        </w:rPr>
        <w:t xml:space="preserve">how UE inform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E66245">
        <w:rPr>
          <w:iCs/>
        </w:rPr>
        <w:t xml:space="preserve"> to base station</w:t>
      </w:r>
      <w:r w:rsidR="003452A3">
        <w:rPr>
          <w:iCs/>
        </w:rPr>
        <w:t xml:space="preserve">. UE can either include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3452A3">
        <w:rPr>
          <w:iCs/>
        </w:rPr>
        <w:t xml:space="preserve"> in power headroom </w:t>
      </w:r>
      <w:proofErr w:type="gramStart"/>
      <w:r w:rsidR="003452A3">
        <w:rPr>
          <w:iCs/>
        </w:rPr>
        <w:t>report, or</w:t>
      </w:r>
      <w:proofErr w:type="gramEnd"/>
      <w:r w:rsidR="003452A3">
        <w:rPr>
          <w:iCs/>
        </w:rPr>
        <w:t xml:space="preserve"> report a difference between </w:t>
      </w:r>
      <m:oMath>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rPr>
              <m:t>SRS</m:t>
            </m:r>
          </m:sup>
        </m:sSubSup>
        <m:r>
          <w:rPr>
            <w:rFonts w:ascii="Cambria Math" w:hAnsi="Cambria Math"/>
          </w:rPr>
          <m:t>(i)</m:t>
        </m:r>
      </m:oMath>
      <w:r w:rsidR="007150C5">
        <w:rPr>
          <w:iCs/>
        </w:rPr>
        <w:t xml:space="preserve"> and </w:t>
      </w:r>
      <m:oMath>
        <m:sSub>
          <m:sSubPr>
            <m:ctrlPr>
              <w:rPr>
                <w:rFonts w:ascii="Cambria Math" w:hAnsi="Cambria Math"/>
                <w:i/>
                <w:iCs/>
              </w:rPr>
            </m:ctrlPr>
          </m:sSubPr>
          <m:e>
            <m:r>
              <w:rPr>
                <w:rFonts w:ascii="Cambria Math" w:hAnsi="Cambria Math"/>
              </w:rPr>
              <m:t>P</m:t>
            </m:r>
          </m:e>
          <m:sub>
            <m:r>
              <w:rPr>
                <w:rFonts w:ascii="Cambria Math" w:hAnsi="Cambria Math"/>
              </w:rPr>
              <m:t>CMAX, f,c</m:t>
            </m:r>
          </m:sub>
        </m:sSub>
        <m:r>
          <w:rPr>
            <w:rFonts w:ascii="Cambria Math" w:hAnsi="Cambria Math"/>
          </w:rPr>
          <m:t>(i)</m:t>
        </m:r>
      </m:oMath>
      <w:r w:rsidR="007150C5">
        <w:rPr>
          <w:iCs/>
        </w:rPr>
        <w:t xml:space="preserve"> in UE capabilit</w:t>
      </w:r>
      <w:r w:rsidR="0020754E">
        <w:rPr>
          <w:iCs/>
        </w:rPr>
        <w:t xml:space="preserve">y report. </w:t>
      </w:r>
    </w:p>
    <w:p w14:paraId="6D92ADA6" w14:textId="19894CD0" w:rsidR="005F221A" w:rsidRPr="00791E3A" w:rsidRDefault="00000000" w:rsidP="00355813">
      <m:oMathPara>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=min</m:t>
          </m:r>
          <m:d>
            <m:dPr>
              <m:begChr m:val="{"/>
              <m:endChr m:val="}"/>
              <m:ctrlPr>
                <w:rPr>
                  <w:rFonts w:ascii="Cambria Math" w:hAnsi="Cambria Math"/>
                  <w:i/>
                </w:rPr>
              </m:ctrlPr>
            </m:dPr>
            <m:e>
              <m:eqArr>
                <m:eqArrPr>
                  <m:ctrlPr>
                    <w:rPr>
                      <w:rFonts w:ascii="Cambria Math" w:hAnsi="Cambria Math"/>
                      <w:i/>
                    </w:rPr>
                  </m:ctrlPr>
                </m:eqArrPr>
                <m:e>
                  <m:sSubSup>
                    <m:sSubSupPr>
                      <m:ctrlPr>
                        <w:rPr>
                          <w:rFonts w:ascii="Cambria Math" w:hAnsi="Cambria Math"/>
                          <w:i/>
                          <w:iCs/>
                        </w:rPr>
                      </m:ctrlPr>
                    </m:sSubSupPr>
                    <m:e>
                      <m:r>
                        <w:rPr>
                          <w:rFonts w:ascii="Cambria Math" w:hAnsi="Cambria Math"/>
                        </w:rPr>
                        <m:t>P</m:t>
                      </m:r>
                    </m:e>
                    <m:sub>
                      <m:r>
                        <w:rPr>
                          <w:rFonts w:ascii="Cambria Math" w:hAnsi="Cambria Math"/>
                        </w:rPr>
                        <m:t>CMAX,f,c</m:t>
                      </m:r>
                    </m:sub>
                    <m:sup>
                      <m:r>
                        <w:rPr>
                          <w:rFonts w:ascii="Cambria Math" w:hAnsi="Cambria Math"/>
                          <w:color w:val="FF0000"/>
                        </w:rPr>
                        <m:t>SRS</m:t>
                      </m:r>
                    </m:sup>
                  </m:sSubSup>
                  <m:r>
                    <w:rPr>
                      <w:rFonts w:ascii="Cambria Math" w:hAnsi="Cambria Math"/>
                    </w:rPr>
                    <m:t>(i)</m:t>
                  </m:r>
                </m:e>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O</m:t>
                          </m:r>
                        </m:e>
                        <m:sub>
                          <m:r>
                            <w:rPr>
                              <w:rFonts w:ascii="Cambria Math" w:hAnsi="Cambria Math"/>
                            </w:rPr>
                            <m:t>SRS</m:t>
                          </m:r>
                        </m:sub>
                      </m:s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SRS,b,f,c</m:t>
                          </m:r>
                        </m:sub>
                      </m:sSub>
                      <m:d>
                        <m:dPr>
                          <m:ctrlPr>
                            <w:rPr>
                              <w:rFonts w:ascii="Cambria Math" w:hAnsi="Cambria Math"/>
                              <w:i/>
                            </w:rPr>
                          </m:ctrlPr>
                        </m:dPr>
                        <m:e>
                          <m:r>
                            <w:rPr>
                              <w:rFonts w:ascii="Cambria Math" w:hAnsi="Cambria Math"/>
                            </w:rPr>
                            <m:t>i</m:t>
                          </m:r>
                        </m:e>
                      </m:d>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SRS,b,f,c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s</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e>
              </m:eqArr>
            </m:e>
          </m:d>
          <m:r>
            <w:rPr>
              <w:rFonts w:ascii="Cambria Math" w:hAnsi="Cambria Math"/>
            </w:rPr>
            <m:t>[dBm]</m:t>
          </m:r>
        </m:oMath>
      </m:oMathPara>
    </w:p>
    <w:p w14:paraId="7A5095A1" w14:textId="27055A61" w:rsidR="005F221A" w:rsidRDefault="00205900" w:rsidP="00205900">
      <w:pPr>
        <w:jc w:val="center"/>
        <w:rPr>
          <w:lang w:val="en-GB"/>
        </w:rPr>
      </w:pPr>
      <w:r>
        <w:rPr>
          <w:noProof/>
          <w:lang w:val="en-GB"/>
        </w:rPr>
        <w:drawing>
          <wp:inline distT="0" distB="0" distL="0" distR="0" wp14:anchorId="46F4A111" wp14:editId="7FE7C84C">
            <wp:extent cx="2049552" cy="1410861"/>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9954" cy="1418022"/>
                    </a:xfrm>
                    <a:prstGeom prst="rect">
                      <a:avLst/>
                    </a:prstGeom>
                    <a:noFill/>
                    <a:ln>
                      <a:noFill/>
                    </a:ln>
                  </pic:spPr>
                </pic:pic>
              </a:graphicData>
            </a:graphic>
          </wp:inline>
        </w:drawing>
      </w:r>
    </w:p>
    <w:p w14:paraId="618A5C6E" w14:textId="7733DD96" w:rsidR="00205900" w:rsidRDefault="00205900" w:rsidP="00205900">
      <w:pPr>
        <w:jc w:val="center"/>
        <w:rPr>
          <w:b/>
          <w:bCs/>
        </w:rPr>
      </w:pPr>
      <w:bookmarkStart w:id="23" w:name="_Ref131444400"/>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8E4128">
        <w:rPr>
          <w:rFonts w:eastAsia="Malgun Gothic"/>
          <w:b/>
          <w:noProof/>
          <w:lang w:val="en-GB"/>
        </w:rPr>
        <w:t>3</w:t>
      </w:r>
      <w:r w:rsidRPr="00201029">
        <w:rPr>
          <w:rFonts w:eastAsia="Malgun Gothic"/>
          <w:b/>
          <w:lang w:val="en-GB"/>
        </w:rPr>
        <w:fldChar w:fldCharType="end"/>
      </w:r>
      <w:bookmarkEnd w:id="23"/>
      <w:r w:rsidRPr="00201029">
        <w:rPr>
          <w:rFonts w:eastAsia="Malgun Gothic"/>
          <w:b/>
          <w:lang w:val="en-GB"/>
        </w:rPr>
        <w:t>:</w:t>
      </w:r>
      <w:r w:rsidRPr="00201029">
        <w:rPr>
          <w:b/>
          <w:bCs/>
        </w:rPr>
        <w:t xml:space="preserve"> </w:t>
      </w:r>
      <w:r>
        <w:rPr>
          <w:b/>
          <w:bCs/>
        </w:rPr>
        <w:t xml:space="preserve">An example </w:t>
      </w:r>
      <w:r w:rsidR="005A3DF2">
        <w:rPr>
          <w:b/>
          <w:bCs/>
        </w:rPr>
        <w:t>of SRS max power being smaller than PUSCH max power</w:t>
      </w:r>
      <w:r>
        <w:rPr>
          <w:b/>
          <w:bCs/>
        </w:rPr>
        <w:t>.</w:t>
      </w:r>
    </w:p>
    <w:p w14:paraId="29C7365C" w14:textId="1026ACE4" w:rsidR="005F221A" w:rsidRPr="00205900" w:rsidRDefault="00F36A00" w:rsidP="00355813">
      <w:r>
        <w:t xml:space="preserve">With the above analysis, the following proposal is made. </w:t>
      </w:r>
    </w:p>
    <w:p w14:paraId="1201273B" w14:textId="72A83FA6" w:rsidR="005F221A" w:rsidRPr="0063688C" w:rsidRDefault="00F36A00" w:rsidP="00355813">
      <w:pPr>
        <w:rPr>
          <w:b/>
          <w:bCs/>
          <w:lang w:val="en-GB"/>
        </w:rPr>
      </w:pPr>
      <w:r w:rsidRPr="00585CFB">
        <w:rPr>
          <w:b/>
          <w:bCs/>
          <w:u w:val="single"/>
          <w:lang w:val="en-GB" w:eastAsia="zh-CN"/>
        </w:rPr>
        <w:t xml:space="preserve">Proposal </w:t>
      </w:r>
      <w:r w:rsidR="00585CFB" w:rsidRPr="00585CFB">
        <w:rPr>
          <w:b/>
          <w:bCs/>
          <w:u w:val="single"/>
          <w:lang w:val="en-GB" w:eastAsia="zh-CN"/>
        </w:rPr>
        <w:t>6</w:t>
      </w:r>
      <w:r w:rsidRPr="00585CFB">
        <w:rPr>
          <w:b/>
          <w:bCs/>
          <w:lang w:val="en-GB" w:eastAsia="zh-CN"/>
        </w:rPr>
        <w:t>: When</w:t>
      </w:r>
      <w:r w:rsidRPr="0063688C">
        <w:rPr>
          <w:b/>
          <w:bCs/>
          <w:lang w:val="en-GB" w:eastAsia="zh-CN"/>
        </w:rPr>
        <w:t xml:space="preserve"> 8-ports SRS in an SRS resource are mapped to m&gt;1 OFDM symbols with TDM factor s, </w:t>
      </w:r>
      <w:r w:rsidR="00B57CAF" w:rsidRPr="0063688C">
        <w:rPr>
          <w:b/>
          <w:bCs/>
        </w:rPr>
        <w:t xml:space="preserve">introduce </w:t>
      </w:r>
      <m:oMath>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sidR="007C5C39" w:rsidRPr="0063688C">
        <w:rPr>
          <w:b/>
          <w:bCs/>
          <w:iCs/>
        </w:rPr>
        <w:t xml:space="preserve"> and modify SRS power control equation as the following. </w:t>
      </w:r>
    </w:p>
    <w:p w14:paraId="70C7BAE4" w14:textId="1DD8A3B1" w:rsidR="007C5C39" w:rsidRPr="0063688C" w:rsidRDefault="00000000" w:rsidP="007C5C39">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rPr>
                  <w:rFonts w:ascii="Cambria Math" w:hAnsi="Cambria Math"/>
                  <w:b/>
                  <w:bCs/>
                  <w:i/>
                </w:rPr>
              </m:ctrlPr>
            </m:dPr>
            <m:e>
              <m:eqArr>
                <m:eqArrPr>
                  <m:ctrlPr>
                    <w:rPr>
                      <w:rFonts w:ascii="Cambria Math" w:hAnsi="Cambria Math"/>
                      <w:b/>
                      <w:bCs/>
                      <w:i/>
                    </w:rPr>
                  </m:ctrlPr>
                </m:eqArrPr>
                <m:e>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rPr>
                          <w:rFonts w:ascii="Cambria Math" w:hAnsi="Cambria Math"/>
                          <w:b/>
                          <w:bCs/>
                          <w:i/>
                        </w:rPr>
                      </m:ctrlPr>
                    </m:sSubPr>
                    <m:e>
                      <m:r>
                        <m:rPr>
                          <m:sty m:val="bi"/>
                        </m:rPr>
                        <w:rPr>
                          <w:rFonts w:ascii="Cambria Math" w:hAnsi="Cambria Math"/>
                        </w:rPr>
                        <m:t>P</m:t>
                      </m:r>
                    </m:e>
                    <m:sub>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e>
                      </m:d>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SRS,b,f,c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PL</m:t>
                      </m:r>
                    </m:e>
                    <m: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b/>
                          <w:bCs/>
                          <w:i/>
                        </w:rPr>
                      </m:ctrlPr>
                    </m:dPr>
                    <m:e>
                      <m:r>
                        <m:rPr>
                          <m:sty m:val="bi"/>
                        </m:rPr>
                        <w:rPr>
                          <w:rFonts w:ascii="Cambria Math" w:hAnsi="Cambria Math"/>
                        </w:rPr>
                        <m:t>i,l</m:t>
                      </m:r>
                    </m:e>
                  </m:d>
                </m:e>
              </m:eqArr>
            </m:e>
          </m:d>
          <m:r>
            <m:rPr>
              <m:sty m:val="bi"/>
            </m:rPr>
            <w:rPr>
              <w:rFonts w:ascii="Cambria Math" w:hAnsi="Cambria Math"/>
            </w:rPr>
            <m:t>[dBm]</m:t>
          </m:r>
        </m:oMath>
      </m:oMathPara>
    </w:p>
    <w:p w14:paraId="604DC7A8" w14:textId="0FDFD795" w:rsidR="00355813" w:rsidRPr="0063688C" w:rsidRDefault="001A2381" w:rsidP="008E35A7">
      <w:pPr>
        <w:pStyle w:val="ListParagraph"/>
        <w:numPr>
          <w:ilvl w:val="0"/>
          <w:numId w:val="14"/>
        </w:numPr>
        <w:rPr>
          <w:rFonts w:ascii="Times New Roman" w:hAnsi="Times New Roman"/>
          <w:b/>
          <w:bCs/>
          <w:sz w:val="20"/>
          <w:szCs w:val="20"/>
          <w:lang w:val="en-GB"/>
        </w:rPr>
      </w:pPr>
      <w:r w:rsidRPr="0063688C">
        <w:rPr>
          <w:rFonts w:ascii="Times New Roman" w:hAnsi="Times New Roman"/>
          <w:b/>
          <w:bCs/>
          <w:sz w:val="20"/>
          <w:szCs w:val="20"/>
          <w:lang w:val="en-GB"/>
        </w:rPr>
        <w:t xml:space="preserve">FFS: whether </w:t>
      </w:r>
      <w:r w:rsidRPr="0063688C">
        <w:rPr>
          <w:rFonts w:ascii="Times New Roman" w:hAnsi="Times New Roman"/>
          <w:b/>
          <w:bCs/>
          <w:iCs/>
          <w:sz w:val="20"/>
          <w:szCs w:val="20"/>
        </w:rPr>
        <w:t xml:space="preserve">include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in power headroom </w:t>
      </w:r>
      <w:proofErr w:type="gramStart"/>
      <w:r w:rsidRPr="0063688C">
        <w:rPr>
          <w:rFonts w:ascii="Times New Roman" w:hAnsi="Times New Roman"/>
          <w:b/>
          <w:bCs/>
          <w:iCs/>
          <w:sz w:val="20"/>
          <w:szCs w:val="20"/>
        </w:rPr>
        <w:t>report, or</w:t>
      </w:r>
      <w:proofErr w:type="gramEnd"/>
      <w:r w:rsidRPr="0063688C">
        <w:rPr>
          <w:rFonts w:ascii="Times New Roman" w:hAnsi="Times New Roman"/>
          <w:b/>
          <w:bCs/>
          <w:iCs/>
          <w:sz w:val="20"/>
          <w:szCs w:val="20"/>
        </w:rPr>
        <w:t xml:space="preserve"> report </w:t>
      </w:r>
      <w:r w:rsidR="0063688C" w:rsidRPr="0063688C">
        <w:rPr>
          <w:rFonts w:ascii="Times New Roman" w:hAnsi="Times New Roman"/>
          <w:b/>
          <w:bCs/>
          <w:iCs/>
          <w:sz w:val="20"/>
          <w:szCs w:val="20"/>
        </w:rPr>
        <w:t>a</w:t>
      </w:r>
      <w:r w:rsidRPr="0063688C">
        <w:rPr>
          <w:rFonts w:ascii="Times New Roman" w:hAnsi="Times New Roman"/>
          <w:b/>
          <w:bCs/>
          <w:iCs/>
          <w:sz w:val="20"/>
          <w:szCs w:val="20"/>
        </w:rPr>
        <w:t xml:space="preserve"> difference between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and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sidRPr="0063688C">
        <w:rPr>
          <w:rFonts w:ascii="Times New Roman" w:hAnsi="Times New Roman"/>
          <w:b/>
          <w:bCs/>
          <w:iCs/>
          <w:sz w:val="20"/>
          <w:szCs w:val="20"/>
        </w:rPr>
        <w:t xml:space="preserve"> in UE capability report</w:t>
      </w:r>
      <w:r w:rsidR="0063688C" w:rsidRPr="0063688C">
        <w:rPr>
          <w:rFonts w:ascii="Times New Roman" w:hAnsi="Times New Roman"/>
          <w:b/>
          <w:bCs/>
          <w:iCs/>
          <w:sz w:val="20"/>
          <w:szCs w:val="20"/>
        </w:rPr>
        <w:t xml:space="preserve">. </w:t>
      </w:r>
    </w:p>
    <w:p w14:paraId="1934224D" w14:textId="0339FCC8" w:rsidR="001A2381" w:rsidRDefault="001A2381" w:rsidP="00027059">
      <w:pPr>
        <w:rPr>
          <w:lang w:val="en-GB"/>
        </w:rPr>
      </w:pPr>
    </w:p>
    <w:p w14:paraId="62A33582" w14:textId="486AA18F" w:rsidR="00027059" w:rsidRDefault="00666E8F" w:rsidP="00027059">
      <w:pPr>
        <w:rPr>
          <w:lang w:val="en-GB"/>
        </w:rPr>
      </w:pPr>
      <w:r>
        <w:rPr>
          <w:lang w:val="en-GB"/>
        </w:rPr>
        <w:t xml:space="preserve">Besides the above, a more general scenario we can consider for SRS power control is that </w:t>
      </w:r>
      <w:r w:rsidR="00C63397">
        <w:rPr>
          <w:lang w:val="en-GB"/>
        </w:rPr>
        <w:t xml:space="preserve">the PA capabilities for different ports being difference, as illustrated in </w:t>
      </w:r>
      <w:r w:rsidR="004C06D2">
        <w:rPr>
          <w:lang w:val="en-GB"/>
        </w:rPr>
        <w:fldChar w:fldCharType="begin"/>
      </w:r>
      <w:r w:rsidR="004C06D2">
        <w:rPr>
          <w:lang w:val="en-GB"/>
        </w:rPr>
        <w:instrText xml:space="preserve"> REF _Ref131446292 \h </w:instrText>
      </w:r>
      <w:r w:rsidR="004C06D2">
        <w:rPr>
          <w:lang w:val="en-GB"/>
        </w:rPr>
      </w:r>
      <w:r w:rsidR="004C06D2">
        <w:rPr>
          <w:lang w:val="en-GB"/>
        </w:rPr>
        <w:fldChar w:fldCharType="separate"/>
      </w:r>
      <w:r w:rsidR="008E4128" w:rsidRPr="00201029">
        <w:rPr>
          <w:rFonts w:eastAsia="Malgun Gothic"/>
          <w:b/>
          <w:lang w:val="en-GB"/>
        </w:rPr>
        <w:t xml:space="preserve">Fig </w:t>
      </w:r>
      <w:r w:rsidR="008E4128">
        <w:rPr>
          <w:rFonts w:eastAsia="Malgun Gothic"/>
          <w:b/>
          <w:noProof/>
          <w:lang w:val="en-GB"/>
        </w:rPr>
        <w:t>4</w:t>
      </w:r>
      <w:r w:rsidR="004C06D2">
        <w:rPr>
          <w:lang w:val="en-GB"/>
        </w:rPr>
        <w:fldChar w:fldCharType="end"/>
      </w:r>
      <w:r w:rsidR="004C06D2">
        <w:rPr>
          <w:lang w:val="en-GB"/>
        </w:rPr>
        <w:t xml:space="preserve">. </w:t>
      </w:r>
      <w:r w:rsidR="00425B0E">
        <w:rPr>
          <w:lang w:val="en-GB"/>
        </w:rPr>
        <w:t>For this general scenario, the question we need to answer is whether allow different max SRS power on different OFDM symbol</w:t>
      </w:r>
      <w:r w:rsidR="00863C19">
        <w:rPr>
          <w:lang w:val="en-GB"/>
        </w:rPr>
        <w:t xml:space="preserve">. </w:t>
      </w:r>
      <w:r w:rsidR="00C9182F">
        <w:rPr>
          <w:lang w:val="en-GB"/>
        </w:rPr>
        <w:t xml:space="preserve">On one hand, allowing different power across OFDM symbols could </w:t>
      </w:r>
      <w:r w:rsidR="00C9182F">
        <w:rPr>
          <w:lang w:val="en-GB"/>
        </w:rPr>
        <w:lastRenderedPageBreak/>
        <w:t>fully harvest the UE’s PA capability. On the other hand, a</w:t>
      </w:r>
      <w:r w:rsidR="00863C19">
        <w:rPr>
          <w:lang w:val="en-GB"/>
        </w:rPr>
        <w:t>llow</w:t>
      </w:r>
      <w:r w:rsidR="00E53B83">
        <w:rPr>
          <w:lang w:val="en-GB"/>
        </w:rPr>
        <w:t xml:space="preserve">ing different power on </w:t>
      </w:r>
      <w:r w:rsidR="002C1574">
        <w:rPr>
          <w:lang w:val="en-GB"/>
        </w:rPr>
        <w:t xml:space="preserve">different OFDM symbol </w:t>
      </w:r>
      <w:r w:rsidR="00F76CA0">
        <w:rPr>
          <w:lang w:val="en-GB"/>
        </w:rPr>
        <w:t xml:space="preserve">could break the DL-UL reciprocity, </w:t>
      </w:r>
      <w:r w:rsidR="002C1574">
        <w:rPr>
          <w:lang w:val="en-GB"/>
        </w:rPr>
        <w:t xml:space="preserve">as this power difference </w:t>
      </w:r>
      <w:r w:rsidR="008C1D87">
        <w:rPr>
          <w:lang w:val="en-GB"/>
        </w:rPr>
        <w:t>does not exist on DL</w:t>
      </w:r>
      <w:r w:rsidR="00325A21">
        <w:rPr>
          <w:lang w:val="en-GB"/>
        </w:rPr>
        <w:t>, which would impact SRS for antenna switching</w:t>
      </w:r>
      <w:r w:rsidR="008C1D87">
        <w:rPr>
          <w:lang w:val="en-GB"/>
        </w:rPr>
        <w:t>. Also, allow</w:t>
      </w:r>
      <w:r w:rsidR="00325A21">
        <w:rPr>
          <w:lang w:val="en-GB"/>
        </w:rPr>
        <w:t>ing</w:t>
      </w:r>
      <w:r w:rsidR="008C1D87">
        <w:rPr>
          <w:lang w:val="en-GB"/>
        </w:rPr>
        <w:t xml:space="preserve"> different power on different OFDM symbol might </w:t>
      </w:r>
      <w:r w:rsidR="00D40F76">
        <w:rPr>
          <w:lang w:val="en-GB"/>
        </w:rPr>
        <w:t>impact coherence between different SRS ports, which needs careful study</w:t>
      </w:r>
      <w:r w:rsidR="00487C4E">
        <w:rPr>
          <w:lang w:val="en-GB"/>
        </w:rPr>
        <w:t xml:space="preserve"> with RAN4 input. Due to these complications, we prefer </w:t>
      </w:r>
      <w:r w:rsidR="00AB1382">
        <w:rPr>
          <w:lang w:val="en-GB"/>
        </w:rPr>
        <w:t xml:space="preserve">equal power across </w:t>
      </w:r>
      <w:r w:rsidR="0004108C">
        <w:rPr>
          <w:lang w:val="en-GB"/>
        </w:rPr>
        <w:t xml:space="preserve">the multiple SRS OFDM symbols as a baseline. We are also open to study </w:t>
      </w:r>
      <w:r w:rsidR="008B4DD5">
        <w:rPr>
          <w:lang w:val="en-GB"/>
        </w:rPr>
        <w:t xml:space="preserve">whether allowing </w:t>
      </w:r>
      <w:r w:rsidR="0004108C">
        <w:rPr>
          <w:lang w:val="en-GB"/>
        </w:rPr>
        <w:t>different power across the multiple OFDM symbols</w:t>
      </w:r>
      <w:r w:rsidR="008B4DD5">
        <w:rPr>
          <w:lang w:val="en-GB"/>
        </w:rPr>
        <w:t xml:space="preserve"> for different SRS usages. </w:t>
      </w:r>
    </w:p>
    <w:p w14:paraId="67AD6160" w14:textId="0516AAE3" w:rsidR="00C63397" w:rsidRDefault="00F14485" w:rsidP="00F14485">
      <w:pPr>
        <w:jc w:val="center"/>
        <w:rPr>
          <w:lang w:val="en-GB"/>
        </w:rPr>
      </w:pPr>
      <w:r>
        <w:rPr>
          <w:noProof/>
          <w:lang w:val="en-GB"/>
        </w:rPr>
        <w:drawing>
          <wp:inline distT="0" distB="0" distL="0" distR="0" wp14:anchorId="0ACC30D6" wp14:editId="32320987">
            <wp:extent cx="4161122" cy="16010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77563" cy="1607401"/>
                    </a:xfrm>
                    <a:prstGeom prst="rect">
                      <a:avLst/>
                    </a:prstGeom>
                    <a:noFill/>
                    <a:ln>
                      <a:noFill/>
                    </a:ln>
                  </pic:spPr>
                </pic:pic>
              </a:graphicData>
            </a:graphic>
          </wp:inline>
        </w:drawing>
      </w:r>
    </w:p>
    <w:p w14:paraId="52DBCC58" w14:textId="7B983AF3" w:rsidR="00027059" w:rsidRDefault="00753E6E" w:rsidP="00753E6E">
      <w:pPr>
        <w:jc w:val="center"/>
        <w:rPr>
          <w:b/>
          <w:bCs/>
        </w:rPr>
      </w:pPr>
      <w:bookmarkStart w:id="24" w:name="_Ref131446292"/>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8E4128">
        <w:rPr>
          <w:rFonts w:eastAsia="Malgun Gothic"/>
          <w:b/>
          <w:noProof/>
          <w:lang w:val="en-GB"/>
        </w:rPr>
        <w:t>4</w:t>
      </w:r>
      <w:r w:rsidRPr="00201029">
        <w:rPr>
          <w:rFonts w:eastAsia="Malgun Gothic"/>
          <w:b/>
          <w:lang w:val="en-GB"/>
        </w:rPr>
        <w:fldChar w:fldCharType="end"/>
      </w:r>
      <w:bookmarkEnd w:id="24"/>
      <w:r w:rsidRPr="00201029">
        <w:rPr>
          <w:rFonts w:eastAsia="Malgun Gothic"/>
          <w:b/>
          <w:lang w:val="en-GB"/>
        </w:rPr>
        <w:t>:</w:t>
      </w:r>
      <w:r w:rsidRPr="00201029">
        <w:rPr>
          <w:b/>
          <w:bCs/>
        </w:rPr>
        <w:t xml:space="preserve"> </w:t>
      </w:r>
      <w:r>
        <w:rPr>
          <w:b/>
          <w:bCs/>
        </w:rPr>
        <w:t>An example of difference PA capabilities on different SRS ports.</w:t>
      </w:r>
    </w:p>
    <w:p w14:paraId="0B3F064B" w14:textId="3ADED19D" w:rsidR="008B4DD5" w:rsidRDefault="008B4DD5" w:rsidP="008B4DD5">
      <w:r w:rsidRPr="008B4DD5">
        <w:t xml:space="preserve">With the above analysis, the following proposal is made. </w:t>
      </w:r>
    </w:p>
    <w:p w14:paraId="111C55E5" w14:textId="54774748" w:rsidR="008B4DD5" w:rsidRDefault="00962A9E" w:rsidP="008B4DD5">
      <w:pPr>
        <w:rPr>
          <w:b/>
          <w:bCs/>
          <w:lang w:val="en-GB" w:eastAsia="zh-CN"/>
        </w:rPr>
      </w:pPr>
      <w:r w:rsidRPr="00585CFB">
        <w:rPr>
          <w:b/>
          <w:bCs/>
          <w:u w:val="single"/>
          <w:lang w:val="en-GB" w:eastAsia="zh-CN"/>
        </w:rPr>
        <w:t xml:space="preserve">Proposal </w:t>
      </w:r>
      <w:r w:rsidR="00585CFB" w:rsidRPr="00585CFB">
        <w:rPr>
          <w:b/>
          <w:bCs/>
          <w:u w:val="single"/>
          <w:lang w:val="en-GB" w:eastAsia="zh-CN"/>
        </w:rPr>
        <w:t>7</w:t>
      </w:r>
      <w:r w:rsidRPr="00585CFB">
        <w:rPr>
          <w:b/>
          <w:bCs/>
          <w:lang w:val="en-GB" w:eastAsia="zh-CN"/>
        </w:rPr>
        <w:t>: When 8-ports</w:t>
      </w:r>
      <w:r w:rsidRPr="0063688C">
        <w:rPr>
          <w:b/>
          <w:bCs/>
          <w:lang w:val="en-GB" w:eastAsia="zh-CN"/>
        </w:rPr>
        <w:t xml:space="preserve"> SRS in an SRS resource are mapped to m&gt;1 OFDM symbols with TDM factor s,</w:t>
      </w:r>
      <w:r w:rsidR="0002596C">
        <w:rPr>
          <w:b/>
          <w:bCs/>
          <w:lang w:val="en-GB" w:eastAsia="zh-CN"/>
        </w:rPr>
        <w:t xml:space="preserve"> a same power is applied on the m OFDM symbols as baseline. </w:t>
      </w:r>
      <w:r w:rsidR="00F87F56">
        <w:rPr>
          <w:b/>
          <w:bCs/>
          <w:lang w:val="en-GB" w:eastAsia="zh-CN"/>
        </w:rPr>
        <w:t xml:space="preserve">FFS whether different power can be applied across OFDM symbols. </w:t>
      </w:r>
    </w:p>
    <w:p w14:paraId="2E38450F" w14:textId="20F35779" w:rsidR="00174801" w:rsidRDefault="00174801" w:rsidP="00174801">
      <w:pPr>
        <w:pStyle w:val="Heading4"/>
      </w:pPr>
      <w:r>
        <w:t xml:space="preserve">SRS sequence generation and hopping for </w:t>
      </w:r>
      <w:r w:rsidR="00FF6711">
        <w:t xml:space="preserve">TDMed 8 ports </w:t>
      </w:r>
      <w:proofErr w:type="gramStart"/>
      <w:r w:rsidR="00FF6711">
        <w:t>SRS</w:t>
      </w:r>
      <w:proofErr w:type="gramEnd"/>
    </w:p>
    <w:p w14:paraId="389B69BF" w14:textId="03ABA570" w:rsidR="00AE6EE5" w:rsidRDefault="00D86581" w:rsidP="008421B6">
      <w:pPr>
        <w:rPr>
          <w:lang w:val="en-GB"/>
        </w:rPr>
      </w:pPr>
      <w:r w:rsidRPr="00D86581">
        <w:rPr>
          <w:noProof/>
          <w:lang w:val="en-GB"/>
        </w:rPr>
        <mc:AlternateContent>
          <mc:Choice Requires="wps">
            <w:drawing>
              <wp:anchor distT="45720" distB="45720" distL="114300" distR="114300" simplePos="0" relativeHeight="251658242" behindDoc="0" locked="0" layoutInCell="1" allowOverlap="1" wp14:anchorId="7424C72B" wp14:editId="2BBF30BF">
                <wp:simplePos x="0" y="0"/>
                <wp:positionH relativeFrom="margin">
                  <wp:align>left</wp:align>
                </wp:positionH>
                <wp:positionV relativeFrom="paragraph">
                  <wp:posOffset>516255</wp:posOffset>
                </wp:positionV>
                <wp:extent cx="6305550" cy="2917190"/>
                <wp:effectExtent l="0" t="0" r="19050" b="1651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917624"/>
                        </a:xfrm>
                        <a:prstGeom prst="rect">
                          <a:avLst/>
                        </a:prstGeom>
                        <a:solidFill>
                          <a:srgbClr val="FFFFFF"/>
                        </a:solidFill>
                        <a:ln w="9525">
                          <a:solidFill>
                            <a:srgbClr val="000000"/>
                          </a:solidFill>
                          <a:miter lim="800000"/>
                          <a:headEnd/>
                          <a:tailEnd/>
                        </a:ln>
                      </wps:spPr>
                      <wps:txbx>
                        <w:txbxContent>
                          <w:p w14:paraId="26C1575B" w14:textId="77777777" w:rsidR="00D86581" w:rsidRPr="00CF53CD" w:rsidRDefault="00D86581" w:rsidP="00D86581">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6240FCD9" w14:textId="77777777" w:rsidR="00D86581" w:rsidRDefault="00D86581" w:rsidP="00D86581">
                            <w:pPr>
                              <w:pStyle w:val="EQ"/>
                              <w:jc w:val="center"/>
                            </w:pPr>
                            <w:r w:rsidRPr="00DB4391">
                              <w:rPr>
                                <w:position w:val="-34"/>
                              </w:rPr>
                              <w:object w:dxaOrig="4894" w:dyaOrig="720" w14:anchorId="643AA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4.7pt;height:36pt">
                                  <v:imagedata r:id="rId19" o:title=""/>
                                </v:shape>
                                <o:OLEObject Type="Embed" ProgID="Equation.3" ShapeID="_x0000_i1026" DrawAspect="Content" ObjectID="_1753260210" r:id="rId20"/>
                              </w:object>
                            </w:r>
                          </w:p>
                          <w:p w14:paraId="7230F2E9" w14:textId="77777777" w:rsidR="00D86581" w:rsidRDefault="00D86581" w:rsidP="00D86581">
                            <w:pPr>
                              <w:pStyle w:val="B1"/>
                            </w:pPr>
                            <w:r>
                              <w:tab/>
                              <w:t xml:space="preserve">where the pseudo-random sequence </w:t>
                            </w:r>
                            <w:r w:rsidRPr="00352B67">
                              <w:rPr>
                                <w:position w:val="-10"/>
                              </w:rPr>
                              <w:object w:dxaOrig="437" w:dyaOrig="292" w14:anchorId="39EEC48E">
                                <v:shape id="_x0000_i1028" type="#_x0000_t75" style="width:21.85pt;height:14.6pt">
                                  <v:imagedata r:id="rId21" o:title=""/>
                                </v:shape>
                                <o:OLEObject Type="Embed" ProgID="Equation.3" ShapeID="_x0000_i1028" DrawAspect="Content" ObjectID="_1753260211" r:id="rId22"/>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AE3CBEE" w14:textId="77777777" w:rsidR="00D86581" w:rsidRDefault="00D86581" w:rsidP="00D86581">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701349E4" w14:textId="77777777" w:rsidR="00D86581" w:rsidRDefault="00D86581" w:rsidP="00D86581">
                            <w:pPr>
                              <w:pStyle w:val="EQ"/>
                              <w:jc w:val="center"/>
                            </w:pPr>
                            <w:r w:rsidRPr="00015F24">
                              <w:rPr>
                                <w:position w:val="-48"/>
                              </w:rPr>
                              <w:object w:dxaOrig="4174" w:dyaOrig="1012" w14:anchorId="17F742FF">
                                <v:shape id="_x0000_i1030" type="#_x0000_t75" style="width:208.7pt;height:50.6pt">
                                  <v:imagedata r:id="rId23" o:title=""/>
                                </v:shape>
                                <o:OLEObject Type="Embed" ProgID="Equation.3" ShapeID="_x0000_i1030" DrawAspect="Content" ObjectID="_1753260212" r:id="rId24"/>
                              </w:object>
                            </w:r>
                          </w:p>
                          <w:p w14:paraId="2F06A744" w14:textId="77777777" w:rsidR="00D86581" w:rsidRDefault="00D86581" w:rsidP="00D86581">
                            <w:pPr>
                              <w:pStyle w:val="B1"/>
                            </w:pPr>
                            <w:r>
                              <w:tab/>
                              <w:t xml:space="preserve">where the pseudo-random sequence </w:t>
                            </w:r>
                            <w:r w:rsidRPr="00352B67">
                              <w:rPr>
                                <w:position w:val="-10"/>
                              </w:rPr>
                              <w:object w:dxaOrig="437" w:dyaOrig="292" w14:anchorId="03D1E816">
                                <v:shape id="_x0000_i1032" type="#_x0000_t75" style="width:21.85pt;height:14.6pt">
                                  <v:imagedata r:id="rId21" o:title=""/>
                                </v:shape>
                                <o:OLEObject Type="Embed" ProgID="Equation.3" ShapeID="_x0000_i1032" DrawAspect="Content" ObjectID="_1753260213" r:id="rId25"/>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1D315F5" w14:textId="3A017036" w:rsidR="00D86581" w:rsidRDefault="00D865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24C72B" id="Text Box 31" o:spid="_x0000_s1028" type="#_x0000_t202" style="position:absolute;margin-left:0;margin-top:40.65pt;width:496.5pt;height:229.7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">
                <v:textbox>
                  <w:txbxContent>
                    <w:p w14:paraId="26C1575B" w14:textId="77777777" w:rsidR="00D86581" w:rsidRPr="00CF53CD" w:rsidRDefault="00D86581" w:rsidP="00D86581">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6240FCD9" w14:textId="77777777" w:rsidR="00D86581" w:rsidRDefault="00D86581" w:rsidP="00D86581">
                      <w:pPr>
                        <w:pStyle w:val="EQ"/>
                        <w:jc w:val="center"/>
                      </w:pPr>
                      <w:r w:rsidRPr="00DB4391">
                        <w:rPr>
                          <w:position w:val="-34"/>
                        </w:rPr>
                        <w:object w:dxaOrig="4894" w:dyaOrig="720" w14:anchorId="643AAC3E">
                          <v:shape id="_x0000_i1026" type="#_x0000_t75" style="width:244.7pt;height:36pt">
                            <v:imagedata r:id="rId19" o:title=""/>
                          </v:shape>
                          <o:OLEObject Type="Embed" ProgID="Equation.3" ShapeID="_x0000_i1026" DrawAspect="Content" ObjectID="_1753260210" r:id="rId26"/>
                        </w:object>
                      </w:r>
                    </w:p>
                    <w:p w14:paraId="7230F2E9" w14:textId="77777777" w:rsidR="00D86581" w:rsidRDefault="00D86581" w:rsidP="00D86581">
                      <w:pPr>
                        <w:pStyle w:val="B1"/>
                      </w:pPr>
                      <w:r>
                        <w:tab/>
                        <w:t xml:space="preserve">where the pseudo-random sequence </w:t>
                      </w:r>
                      <w:r w:rsidRPr="00352B67">
                        <w:rPr>
                          <w:position w:val="-10"/>
                        </w:rPr>
                        <w:object w:dxaOrig="437" w:dyaOrig="292" w14:anchorId="39EEC48E">
                          <v:shape id="_x0000_i1028" type="#_x0000_t75" style="width:21.85pt;height:14.6pt">
                            <v:imagedata r:id="rId21" o:title=""/>
                          </v:shape>
                          <o:OLEObject Type="Embed" ProgID="Equation.3" ShapeID="_x0000_i1028" DrawAspect="Content" ObjectID="_1753260211" r:id="rId27"/>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AE3CBEE" w14:textId="77777777" w:rsidR="00D86581" w:rsidRDefault="00D86581" w:rsidP="00D86581">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701349E4" w14:textId="77777777" w:rsidR="00D86581" w:rsidRDefault="00D86581" w:rsidP="00D86581">
                      <w:pPr>
                        <w:pStyle w:val="EQ"/>
                        <w:jc w:val="center"/>
                      </w:pPr>
                      <w:r w:rsidRPr="00015F24">
                        <w:rPr>
                          <w:position w:val="-48"/>
                        </w:rPr>
                        <w:object w:dxaOrig="4174" w:dyaOrig="1012" w14:anchorId="17F742FF">
                          <v:shape id="_x0000_i1030" type="#_x0000_t75" style="width:208.7pt;height:50.6pt">
                            <v:imagedata r:id="rId23" o:title=""/>
                          </v:shape>
                          <o:OLEObject Type="Embed" ProgID="Equation.3" ShapeID="_x0000_i1030" DrawAspect="Content" ObjectID="_1753260212" r:id="rId28"/>
                        </w:object>
                      </w:r>
                    </w:p>
                    <w:p w14:paraId="2F06A744" w14:textId="77777777" w:rsidR="00D86581" w:rsidRDefault="00D86581" w:rsidP="00D86581">
                      <w:pPr>
                        <w:pStyle w:val="B1"/>
                      </w:pPr>
                      <w:r>
                        <w:tab/>
                        <w:t xml:space="preserve">where the pseudo-random sequence </w:t>
                      </w:r>
                      <w:r w:rsidRPr="00352B67">
                        <w:rPr>
                          <w:position w:val="-10"/>
                        </w:rPr>
                        <w:object w:dxaOrig="437" w:dyaOrig="292" w14:anchorId="03D1E816">
                          <v:shape id="_x0000_i1032" type="#_x0000_t75" style="width:21.85pt;height:14.6pt">
                            <v:imagedata r:id="rId21" o:title=""/>
                          </v:shape>
                          <o:OLEObject Type="Embed" ProgID="Equation.3" ShapeID="_x0000_i1032" DrawAspect="Content" ObjectID="_1753260213" r:id="rId29"/>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1D315F5" w14:textId="3A017036" w:rsidR="00D86581" w:rsidRDefault="00D86581"/>
                  </w:txbxContent>
                </v:textbox>
                <w10:wrap type="square" anchorx="margin"/>
              </v:shape>
            </w:pict>
          </mc:Fallback>
        </mc:AlternateContent>
      </w:r>
      <w:r w:rsidR="00823069">
        <w:rPr>
          <w:lang w:val="en-GB"/>
        </w:rPr>
        <w:t xml:space="preserve">In </w:t>
      </w:r>
      <w:r w:rsidR="0082426E">
        <w:rPr>
          <w:lang w:val="en-GB"/>
        </w:rPr>
        <w:t xml:space="preserve">Rel-15, when SRS sequence hopping and group hopping is enabled, SRS sequences hop on per OFDM symbol basis, i.e., different SRS OFDM symbol would use a different SRS sequence. </w:t>
      </w:r>
      <w:r w:rsidR="00B21974">
        <w:rPr>
          <w:lang w:val="en-GB"/>
        </w:rPr>
        <w:t xml:space="preserve">The </w:t>
      </w:r>
      <w:r w:rsidR="004B6257">
        <w:rPr>
          <w:lang w:val="en-GB"/>
        </w:rPr>
        <w:t xml:space="preserve">sequence hopping and group hopping </w:t>
      </w:r>
      <w:r w:rsidR="00AE6EE5">
        <w:rPr>
          <w:lang w:val="en-GB"/>
        </w:rPr>
        <w:t>equations are given as below.</w:t>
      </w:r>
    </w:p>
    <w:p w14:paraId="6E442DA4" w14:textId="082391E7" w:rsidR="00582044" w:rsidRDefault="00D86581" w:rsidP="008421B6">
      <w:pPr>
        <w:rPr>
          <w:lang w:val="en-GB"/>
        </w:rPr>
      </w:pPr>
      <w:r>
        <w:rPr>
          <w:lang w:val="en-GB"/>
        </w:rPr>
        <w:t xml:space="preserve">With TDM based SRS sounding, there are two options that can be applied to SRS sequence/group hopping. </w:t>
      </w:r>
    </w:p>
    <w:p w14:paraId="5F07B6CD" w14:textId="5CE10AA7" w:rsidR="00011672" w:rsidRDefault="00011672" w:rsidP="008E35A7">
      <w:pPr>
        <w:numPr>
          <w:ilvl w:val="0"/>
          <w:numId w:val="15"/>
        </w:numPr>
      </w:pPr>
      <w:r w:rsidRPr="00011672">
        <w:t>Option 1: Sequence</w:t>
      </w:r>
      <w:r>
        <w:t>/group</w:t>
      </w:r>
      <w:r w:rsidRPr="00011672">
        <w:t xml:space="preserve"> hopping on per </w:t>
      </w:r>
      <w:r>
        <w:t>s</w:t>
      </w:r>
      <w:r w:rsidRPr="00011672">
        <w:t xml:space="preserve"> OFDM symbol basis</w:t>
      </w:r>
      <w:r>
        <w:t xml:space="preserve"> where s is the TDM factor</w:t>
      </w:r>
      <w:r w:rsidRPr="00011672">
        <w:t xml:space="preserve">. </w:t>
      </w:r>
    </w:p>
    <w:p w14:paraId="025C7B2C" w14:textId="3AAD565B" w:rsidR="00011672" w:rsidRDefault="00011672" w:rsidP="008E35A7">
      <w:pPr>
        <w:numPr>
          <w:ilvl w:val="0"/>
          <w:numId w:val="15"/>
        </w:numPr>
      </w:pPr>
      <w:r w:rsidRPr="00011672">
        <w:t xml:space="preserve">Option </w:t>
      </w:r>
      <w:r>
        <w:t>2</w:t>
      </w:r>
      <w:r w:rsidRPr="00011672">
        <w:t>: Sequence</w:t>
      </w:r>
      <w:r>
        <w:t>/group</w:t>
      </w:r>
      <w:r w:rsidRPr="00011672">
        <w:t xml:space="preserve"> hopping on per OFDM symbol basis. </w:t>
      </w:r>
    </w:p>
    <w:p w14:paraId="26D6AD43" w14:textId="31269859" w:rsidR="00320523" w:rsidRDefault="00320523" w:rsidP="00320523">
      <w:r>
        <w:lastRenderedPageBreak/>
        <w:t xml:space="preserve">Either option would work. </w:t>
      </w:r>
      <w:r w:rsidR="003F5E44">
        <w:t xml:space="preserve">Option </w:t>
      </w:r>
      <w:r w:rsidR="00293D0F">
        <w:t xml:space="preserve">1 is more aligned with </w:t>
      </w:r>
      <w:r w:rsidR="00546E1A">
        <w:t xml:space="preserve">principle for </w:t>
      </w:r>
      <w:r w:rsidR="00293D0F">
        <w:t>SRS frequency hopping</w:t>
      </w:r>
      <w:r w:rsidR="00BE1249">
        <w:t xml:space="preserve">. While option 2 can randomize </w:t>
      </w:r>
      <w:r w:rsidR="00CB24F1">
        <w:t xml:space="preserve">interference between inter-cell SRS. </w:t>
      </w:r>
      <w:r w:rsidR="004866F1">
        <w:t xml:space="preserve">Furthermore, option 2 is more aligned with </w:t>
      </w:r>
      <w:r w:rsidR="004C0525">
        <w:t xml:space="preserve">per OFDM symbol </w:t>
      </w:r>
      <w:r w:rsidR="004866F1">
        <w:t>SRS sequence/group hopping</w:t>
      </w:r>
      <w:r w:rsidR="008F2ADD">
        <w:t xml:space="preserve"> in current spec</w:t>
      </w:r>
      <w:r w:rsidR="004866F1">
        <w:t xml:space="preserve"> </w:t>
      </w:r>
      <w:r w:rsidR="008F2ADD">
        <w:t xml:space="preserve">in case of SRS repetition is configured. </w:t>
      </w:r>
      <w:r w:rsidR="004C0525">
        <w:t xml:space="preserve">Therefore, between the options, option 2 is more preferred. </w:t>
      </w:r>
      <w:r w:rsidR="008F2ADD">
        <w:t xml:space="preserve"> </w:t>
      </w:r>
      <w:r w:rsidR="00DB04CE">
        <w:t xml:space="preserve"> </w:t>
      </w:r>
      <w:r w:rsidR="00CB24F1">
        <w:t xml:space="preserve"> </w:t>
      </w:r>
      <w:r w:rsidR="00293D0F">
        <w:t xml:space="preserve"> </w:t>
      </w:r>
    </w:p>
    <w:p w14:paraId="2297EEFB" w14:textId="0809AEA1" w:rsidR="00A443DC" w:rsidRDefault="002B7FB3" w:rsidP="00EC74C8">
      <w:pPr>
        <w:rPr>
          <w:b/>
          <w:bCs/>
          <w:lang w:val="en-GB" w:eastAsia="zh-CN"/>
        </w:rPr>
      </w:pPr>
      <w:r w:rsidRPr="00585CFB">
        <w:rPr>
          <w:b/>
          <w:bCs/>
          <w:u w:val="single"/>
          <w:lang w:val="en-GB" w:eastAsia="zh-CN"/>
        </w:rPr>
        <w:t xml:space="preserve">Proposal </w:t>
      </w:r>
      <w:r w:rsidR="00585CFB" w:rsidRPr="00585CFB">
        <w:rPr>
          <w:b/>
          <w:bCs/>
          <w:u w:val="single"/>
          <w:lang w:val="en-GB" w:eastAsia="zh-CN"/>
        </w:rPr>
        <w:t>8</w:t>
      </w:r>
      <w:r w:rsidRPr="00585CFB">
        <w:rPr>
          <w:b/>
          <w:bCs/>
          <w:lang w:val="en-GB" w:eastAsia="zh-CN"/>
        </w:rPr>
        <w:t xml:space="preserve">: </w:t>
      </w:r>
      <w:r w:rsidR="00B8075F">
        <w:rPr>
          <w:b/>
          <w:bCs/>
          <w:lang w:val="en-GB" w:eastAsia="zh-CN"/>
        </w:rPr>
        <w:t>For</w:t>
      </w:r>
      <w:r w:rsidRPr="00585CFB">
        <w:rPr>
          <w:b/>
          <w:bCs/>
          <w:lang w:val="en-GB" w:eastAsia="zh-CN"/>
        </w:rPr>
        <w:t xml:space="preserve"> 8-ports SRS with TDM factor s</w:t>
      </w:r>
      <w:r w:rsidR="00D868EC">
        <w:rPr>
          <w:b/>
          <w:bCs/>
          <w:lang w:val="en-GB" w:eastAsia="zh-CN"/>
        </w:rPr>
        <w:t xml:space="preserve"> (and with or without repetitions)</w:t>
      </w:r>
      <w:r w:rsidRPr="00585CFB">
        <w:rPr>
          <w:b/>
          <w:bCs/>
          <w:lang w:val="en-GB" w:eastAsia="zh-CN"/>
        </w:rPr>
        <w:t xml:space="preserve">, </w:t>
      </w:r>
      <w:r w:rsidR="004C0525" w:rsidRPr="00585CFB">
        <w:rPr>
          <w:b/>
          <w:bCs/>
          <w:lang w:val="en-GB" w:eastAsia="zh-CN"/>
        </w:rPr>
        <w:t xml:space="preserve">support </w:t>
      </w:r>
      <w:r w:rsidR="004C0525" w:rsidRPr="00585CFB">
        <w:rPr>
          <w:b/>
          <w:bCs/>
          <w:lang w:val="en-GB"/>
        </w:rPr>
        <w:t>sequence/group hopping on per</w:t>
      </w:r>
      <w:r w:rsidR="004C0525" w:rsidRPr="007541F0">
        <w:rPr>
          <w:b/>
          <w:bCs/>
          <w:lang w:val="en-GB"/>
        </w:rPr>
        <w:t xml:space="preserve"> OFDM symbol basis</w:t>
      </w:r>
      <w:r w:rsidRPr="007541F0">
        <w:rPr>
          <w:b/>
          <w:bCs/>
          <w:lang w:val="en-GB" w:eastAsia="zh-CN"/>
        </w:rPr>
        <w:t>.</w:t>
      </w:r>
      <w:r w:rsidRPr="004C0525">
        <w:rPr>
          <w:b/>
          <w:bCs/>
          <w:lang w:val="en-GB" w:eastAsia="zh-CN"/>
        </w:rPr>
        <w:t xml:space="preserve"> </w:t>
      </w:r>
    </w:p>
    <w:p w14:paraId="14E5CB1A" w14:textId="6F05CC46" w:rsidR="007541F0" w:rsidRPr="00003F8E" w:rsidRDefault="007541F0" w:rsidP="007541F0">
      <w:pPr>
        <w:pStyle w:val="Heading4"/>
      </w:pPr>
      <w:r w:rsidRPr="00003F8E">
        <w:rPr>
          <w:lang w:val="en-US"/>
        </w:rPr>
        <w:t xml:space="preserve">Comb offset and CS hopping </w:t>
      </w:r>
      <w:r w:rsidR="00FF6711" w:rsidRPr="00003F8E">
        <w:t xml:space="preserve">for TDMed 8 ports </w:t>
      </w:r>
      <w:proofErr w:type="gramStart"/>
      <w:r w:rsidR="00FF6711" w:rsidRPr="00003F8E">
        <w:t>SRS</w:t>
      </w:r>
      <w:proofErr w:type="gramEnd"/>
    </w:p>
    <w:p w14:paraId="4EAD60B0" w14:textId="00D1E5FD" w:rsidR="007541F0" w:rsidRPr="00003F8E" w:rsidRDefault="00FF6711" w:rsidP="007541F0">
      <w:pPr>
        <w:rPr>
          <w:lang w:val="en-GB"/>
        </w:rPr>
      </w:pPr>
      <w:r w:rsidRPr="00003F8E">
        <w:rPr>
          <w:lang w:val="en-GB"/>
        </w:rPr>
        <w:t xml:space="preserve">In Rel-18, comb offset hopping and CS hopping is also introduced for SRS. It is naturally to consider comb offset hopping and CS hopping for 8 ports SRS with TDM as well.  </w:t>
      </w:r>
    </w:p>
    <w:p w14:paraId="497FBF84" w14:textId="3D0F684D" w:rsidR="004C78B4" w:rsidRPr="00003F8E" w:rsidRDefault="004C78B4" w:rsidP="004C78B4">
      <w:pPr>
        <w:rPr>
          <w:lang w:val="en-GB"/>
        </w:rPr>
      </w:pPr>
      <w:r w:rsidRPr="00003F8E">
        <w:rPr>
          <w:lang w:val="en-GB"/>
        </w:rPr>
        <w:t xml:space="preserve">With TDM based SRS sounding, there are two options that can be applied to comb offset and/or CS hopping. </w:t>
      </w:r>
    </w:p>
    <w:p w14:paraId="44E30D42" w14:textId="51822AC0" w:rsidR="004C78B4" w:rsidRPr="00003F8E" w:rsidRDefault="004C78B4" w:rsidP="008E35A7">
      <w:pPr>
        <w:numPr>
          <w:ilvl w:val="0"/>
          <w:numId w:val="15"/>
        </w:numPr>
      </w:pPr>
      <w:r w:rsidRPr="00003F8E">
        <w:t xml:space="preserve">Option 1: </w:t>
      </w:r>
      <w:r w:rsidRPr="00003F8E">
        <w:rPr>
          <w:lang w:val="en-GB"/>
        </w:rPr>
        <w:t xml:space="preserve">comb offset and/or CS </w:t>
      </w:r>
      <w:r w:rsidRPr="00003F8E">
        <w:t xml:space="preserve">hopping on per s OFDM symbol basis where s is the TDM factor. </w:t>
      </w:r>
    </w:p>
    <w:p w14:paraId="558082CE" w14:textId="139000DC" w:rsidR="004C78B4" w:rsidRPr="00003F8E" w:rsidRDefault="004C78B4" w:rsidP="008E35A7">
      <w:pPr>
        <w:numPr>
          <w:ilvl w:val="0"/>
          <w:numId w:val="15"/>
        </w:numPr>
      </w:pPr>
      <w:r w:rsidRPr="00003F8E">
        <w:t xml:space="preserve">Option 2: </w:t>
      </w:r>
      <w:r w:rsidRPr="00003F8E">
        <w:rPr>
          <w:lang w:val="en-GB"/>
        </w:rPr>
        <w:t xml:space="preserve">comb offset and/or CS </w:t>
      </w:r>
      <w:r w:rsidRPr="00003F8E">
        <w:t xml:space="preserve">hopping on per OFDM symbol basis. </w:t>
      </w:r>
    </w:p>
    <w:p w14:paraId="3E26ECE8" w14:textId="2A3DB4C0" w:rsidR="004C78B4" w:rsidRPr="00003F8E" w:rsidRDefault="004C78B4" w:rsidP="004C78B4">
      <w:r w:rsidRPr="00003F8E">
        <w:t xml:space="preserve">Either option would work. Given the motivation to introduce SRS comb offset and CS hopping is to </w:t>
      </w:r>
      <w:r w:rsidR="000227FE" w:rsidRPr="00003F8E">
        <w:t>better randomize SRS interference</w:t>
      </w:r>
      <w:r w:rsidRPr="00003F8E">
        <w:t>. Therefore, between the options, option 2 is more preferred</w:t>
      </w:r>
      <w:r w:rsidR="000227FE" w:rsidRPr="00003F8E">
        <w:t xml:space="preserve"> as it can randomize interference more</w:t>
      </w:r>
      <w:r w:rsidRPr="00003F8E">
        <w:t xml:space="preserve">. </w:t>
      </w:r>
      <w:r w:rsidR="00511017">
        <w:t xml:space="preserve">The only exception is </w:t>
      </w:r>
      <w:proofErr w:type="gramStart"/>
      <w:r w:rsidR="00511017">
        <w:t>comb</w:t>
      </w:r>
      <w:proofErr w:type="gramEnd"/>
      <w:r w:rsidR="00511017">
        <w:t xml:space="preserve"> offset hopping. For </w:t>
      </w:r>
      <w:r w:rsidR="00A56230">
        <w:t xml:space="preserve">SRS without TDM, it is already agreed comb offset hopping </w:t>
      </w:r>
      <w:r w:rsidR="00CF6763">
        <w:t xml:space="preserve">for SRS with repetition factor R is per R OFDM symbol. Therefore, for SRS with TDM, it is preferred to </w:t>
      </w:r>
      <w:r w:rsidR="004631DA">
        <w:t xml:space="preserve">follow this existing agreement. </w:t>
      </w:r>
      <w:r w:rsidRPr="00003F8E">
        <w:t xml:space="preserve">    </w:t>
      </w:r>
    </w:p>
    <w:p w14:paraId="16A816CF" w14:textId="2C24A5B8" w:rsidR="004C78B4" w:rsidRDefault="004C78B4" w:rsidP="007541F0">
      <w:pPr>
        <w:rPr>
          <w:b/>
          <w:bCs/>
          <w:lang w:val="en-GB" w:eastAsia="zh-CN"/>
        </w:rPr>
      </w:pPr>
      <w:r w:rsidRPr="00003F8E">
        <w:rPr>
          <w:b/>
          <w:bCs/>
          <w:u w:val="single"/>
          <w:lang w:val="en-GB" w:eastAsia="zh-CN"/>
        </w:rPr>
        <w:t xml:space="preserve">Proposal </w:t>
      </w:r>
      <w:r w:rsidR="00494C36" w:rsidRPr="00003F8E">
        <w:rPr>
          <w:b/>
          <w:bCs/>
          <w:u w:val="single"/>
          <w:lang w:val="en-GB" w:eastAsia="zh-CN"/>
        </w:rPr>
        <w:t>9</w:t>
      </w:r>
      <w:r w:rsidRPr="00003F8E">
        <w:rPr>
          <w:b/>
          <w:bCs/>
          <w:lang w:val="en-GB" w:eastAsia="zh-CN"/>
        </w:rPr>
        <w:t xml:space="preserve">: </w:t>
      </w:r>
      <w:r w:rsidR="00B8075F">
        <w:rPr>
          <w:b/>
          <w:bCs/>
          <w:lang w:val="en-GB" w:eastAsia="zh-CN"/>
        </w:rPr>
        <w:t>For</w:t>
      </w:r>
      <w:r w:rsidRPr="00003F8E">
        <w:rPr>
          <w:b/>
          <w:bCs/>
          <w:lang w:val="en-GB" w:eastAsia="zh-CN"/>
        </w:rPr>
        <w:t xml:space="preserve"> 8-ports SRS with TDM factor s</w:t>
      </w:r>
      <w:r w:rsidR="00D868EC">
        <w:rPr>
          <w:b/>
          <w:bCs/>
          <w:lang w:val="en-GB" w:eastAsia="zh-CN"/>
        </w:rPr>
        <w:t xml:space="preserve"> </w:t>
      </w:r>
      <w:r w:rsidR="004631DA">
        <w:rPr>
          <w:b/>
          <w:bCs/>
          <w:lang w:val="en-GB" w:eastAsia="zh-CN"/>
        </w:rPr>
        <w:t>(and with or without repetitions)</w:t>
      </w:r>
      <w:r w:rsidRPr="00003F8E">
        <w:rPr>
          <w:b/>
          <w:bCs/>
          <w:lang w:val="en-GB" w:eastAsia="zh-CN"/>
        </w:rPr>
        <w:t xml:space="preserve">, </w:t>
      </w:r>
      <w:r w:rsidR="00873E35">
        <w:rPr>
          <w:b/>
          <w:bCs/>
          <w:lang w:val="en-GB" w:eastAsia="zh-CN"/>
        </w:rPr>
        <w:t xml:space="preserve">support </w:t>
      </w:r>
      <w:r w:rsidR="000227FE" w:rsidRPr="00003F8E">
        <w:rPr>
          <w:b/>
          <w:bCs/>
          <w:lang w:val="en-GB"/>
        </w:rPr>
        <w:t xml:space="preserve">CS </w:t>
      </w:r>
      <w:r w:rsidR="000227FE" w:rsidRPr="00003F8E">
        <w:rPr>
          <w:b/>
          <w:bCs/>
        </w:rPr>
        <w:t>hopping</w:t>
      </w:r>
      <w:r w:rsidR="000227FE" w:rsidRPr="00003F8E">
        <w:t xml:space="preserve"> </w:t>
      </w:r>
      <w:r w:rsidRPr="00003F8E">
        <w:rPr>
          <w:b/>
          <w:bCs/>
          <w:lang w:val="en-GB"/>
        </w:rPr>
        <w:t>on per OFDM symbol basis</w:t>
      </w:r>
      <w:r w:rsidRPr="00003F8E">
        <w:rPr>
          <w:b/>
          <w:bCs/>
          <w:lang w:val="en-GB" w:eastAsia="zh-CN"/>
        </w:rPr>
        <w:t>.</w:t>
      </w:r>
      <w:r w:rsidRPr="004C0525">
        <w:rPr>
          <w:b/>
          <w:bCs/>
          <w:lang w:val="en-GB" w:eastAsia="zh-CN"/>
        </w:rPr>
        <w:t xml:space="preserve"> </w:t>
      </w:r>
    </w:p>
    <w:p w14:paraId="0D7F6ABA" w14:textId="47A26036" w:rsidR="00873E35" w:rsidRPr="000227FE" w:rsidRDefault="00873E35" w:rsidP="007541F0">
      <w:pPr>
        <w:rPr>
          <w:b/>
          <w:bCs/>
          <w:lang w:val="en-GB" w:eastAsia="zh-CN"/>
        </w:rPr>
      </w:pPr>
      <w:r w:rsidRPr="00003F8E">
        <w:rPr>
          <w:b/>
          <w:bCs/>
          <w:u w:val="single"/>
          <w:lang w:val="en-GB" w:eastAsia="zh-CN"/>
        </w:rPr>
        <w:t xml:space="preserve">Proposal </w:t>
      </w:r>
      <w:r w:rsidR="00A32872">
        <w:rPr>
          <w:b/>
          <w:bCs/>
          <w:u w:val="single"/>
          <w:lang w:val="en-GB" w:eastAsia="zh-CN"/>
        </w:rPr>
        <w:t>10</w:t>
      </w:r>
      <w:r w:rsidRPr="00003F8E">
        <w:rPr>
          <w:b/>
          <w:bCs/>
          <w:lang w:val="en-GB" w:eastAsia="zh-CN"/>
        </w:rPr>
        <w:t xml:space="preserve">: </w:t>
      </w:r>
      <w:r w:rsidR="00B8075F">
        <w:rPr>
          <w:b/>
          <w:bCs/>
          <w:lang w:val="en-GB" w:eastAsia="zh-CN"/>
        </w:rPr>
        <w:t>For</w:t>
      </w:r>
      <w:r w:rsidRPr="00003F8E">
        <w:rPr>
          <w:b/>
          <w:bCs/>
          <w:lang w:val="en-GB" w:eastAsia="zh-CN"/>
        </w:rPr>
        <w:t xml:space="preserve"> 8-ports SRS with TDM factor s</w:t>
      </w:r>
      <w:r>
        <w:rPr>
          <w:b/>
          <w:bCs/>
          <w:lang w:val="en-GB" w:eastAsia="zh-CN"/>
        </w:rPr>
        <w:t xml:space="preserve"> and without repetitions</w:t>
      </w:r>
      <w:r w:rsidRPr="00003F8E">
        <w:rPr>
          <w:b/>
          <w:bCs/>
          <w:lang w:val="en-GB" w:eastAsia="zh-CN"/>
        </w:rPr>
        <w:t xml:space="preserve">, </w:t>
      </w:r>
      <w:r>
        <w:rPr>
          <w:b/>
          <w:bCs/>
          <w:lang w:val="en-GB" w:eastAsia="zh-CN"/>
        </w:rPr>
        <w:t xml:space="preserve">support </w:t>
      </w:r>
      <w:r w:rsidR="00B8075F">
        <w:rPr>
          <w:b/>
          <w:bCs/>
          <w:lang w:val="en-GB"/>
        </w:rPr>
        <w:t>comb offset</w:t>
      </w:r>
      <w:r w:rsidRPr="00003F8E">
        <w:rPr>
          <w:b/>
          <w:bCs/>
          <w:lang w:val="en-GB"/>
        </w:rPr>
        <w:t xml:space="preserve"> </w:t>
      </w:r>
      <w:r w:rsidRPr="00003F8E">
        <w:rPr>
          <w:b/>
          <w:bCs/>
        </w:rPr>
        <w:t>hopping</w:t>
      </w:r>
      <w:r w:rsidRPr="00003F8E">
        <w:t xml:space="preserve"> </w:t>
      </w:r>
      <w:r w:rsidRPr="00003F8E">
        <w:rPr>
          <w:b/>
          <w:bCs/>
          <w:lang w:val="en-GB"/>
        </w:rPr>
        <w:t>on per OFDM symbol basis</w:t>
      </w:r>
      <w:r w:rsidRPr="00003F8E">
        <w:rPr>
          <w:b/>
          <w:bCs/>
          <w:lang w:val="en-GB" w:eastAsia="zh-CN"/>
        </w:rPr>
        <w:t>.</w:t>
      </w:r>
      <w:r w:rsidRPr="004C0525">
        <w:rPr>
          <w:b/>
          <w:bCs/>
          <w:lang w:val="en-GB" w:eastAsia="zh-CN"/>
        </w:rPr>
        <w:t xml:space="preserve"> </w:t>
      </w:r>
      <w:r w:rsidR="00B8075F">
        <w:rPr>
          <w:b/>
          <w:bCs/>
          <w:lang w:val="en-GB" w:eastAsia="zh-CN"/>
        </w:rPr>
        <w:t>For</w:t>
      </w:r>
      <w:r w:rsidR="00B8075F" w:rsidRPr="00003F8E">
        <w:rPr>
          <w:b/>
          <w:bCs/>
          <w:lang w:val="en-GB" w:eastAsia="zh-CN"/>
        </w:rPr>
        <w:t xml:space="preserve"> 8-ports SRS with TDM factor s</w:t>
      </w:r>
      <w:r w:rsidR="00B8075F">
        <w:rPr>
          <w:b/>
          <w:bCs/>
          <w:lang w:val="en-GB" w:eastAsia="zh-CN"/>
        </w:rPr>
        <w:t xml:space="preserve"> and with repetition factor R</w:t>
      </w:r>
      <w:r w:rsidR="00B8075F" w:rsidRPr="00003F8E">
        <w:rPr>
          <w:b/>
          <w:bCs/>
          <w:lang w:val="en-GB" w:eastAsia="zh-CN"/>
        </w:rPr>
        <w:t xml:space="preserve">, </w:t>
      </w:r>
      <w:r w:rsidR="00B8075F">
        <w:rPr>
          <w:b/>
          <w:bCs/>
          <w:lang w:val="en-GB" w:eastAsia="zh-CN"/>
        </w:rPr>
        <w:t xml:space="preserve">support </w:t>
      </w:r>
      <w:r w:rsidR="00B8075F">
        <w:rPr>
          <w:b/>
          <w:bCs/>
          <w:lang w:val="en-GB"/>
        </w:rPr>
        <w:t>comb offset</w:t>
      </w:r>
      <w:r w:rsidR="00B8075F" w:rsidRPr="00003F8E">
        <w:rPr>
          <w:b/>
          <w:bCs/>
          <w:lang w:val="en-GB"/>
        </w:rPr>
        <w:t xml:space="preserve"> </w:t>
      </w:r>
      <w:r w:rsidR="00B8075F" w:rsidRPr="00003F8E">
        <w:rPr>
          <w:b/>
          <w:bCs/>
        </w:rPr>
        <w:t>hopping</w:t>
      </w:r>
      <w:r w:rsidR="00B8075F" w:rsidRPr="00003F8E">
        <w:t xml:space="preserve"> </w:t>
      </w:r>
      <w:r w:rsidR="00B8075F" w:rsidRPr="00003F8E">
        <w:rPr>
          <w:b/>
          <w:bCs/>
          <w:lang w:val="en-GB"/>
        </w:rPr>
        <w:t xml:space="preserve">on per </w:t>
      </w:r>
      <w:r w:rsidR="00B8075F">
        <w:rPr>
          <w:b/>
          <w:bCs/>
          <w:lang w:val="en-GB"/>
        </w:rPr>
        <w:t xml:space="preserve">R </w:t>
      </w:r>
      <w:r w:rsidR="00B8075F" w:rsidRPr="00003F8E">
        <w:rPr>
          <w:b/>
          <w:bCs/>
          <w:lang w:val="en-GB"/>
        </w:rPr>
        <w:t>OFDM symbol</w:t>
      </w:r>
      <w:r w:rsidR="00B8075F">
        <w:rPr>
          <w:b/>
          <w:bCs/>
          <w:lang w:val="en-GB"/>
        </w:rPr>
        <w:t>s</w:t>
      </w:r>
      <w:r w:rsidR="00B8075F" w:rsidRPr="00003F8E">
        <w:rPr>
          <w:b/>
          <w:bCs/>
          <w:lang w:val="en-GB"/>
        </w:rPr>
        <w:t xml:space="preserve"> basis</w:t>
      </w:r>
      <w:r w:rsidR="00B8075F" w:rsidRPr="00003F8E">
        <w:rPr>
          <w:b/>
          <w:bCs/>
          <w:lang w:val="en-GB" w:eastAsia="zh-CN"/>
        </w:rPr>
        <w:t>.</w:t>
      </w:r>
      <w:r w:rsidR="00B8075F" w:rsidRPr="004C0525">
        <w:rPr>
          <w:b/>
          <w:bCs/>
          <w:lang w:val="en-GB" w:eastAsia="zh-CN"/>
        </w:rPr>
        <w:t xml:space="preserve"> </w:t>
      </w:r>
    </w:p>
    <w:p w14:paraId="02DF551D" w14:textId="7717BB0D" w:rsidR="00A53EA5" w:rsidRPr="00756AD3" w:rsidRDefault="00756AD3" w:rsidP="004208DA">
      <w:pPr>
        <w:pStyle w:val="Heading4"/>
      </w:pPr>
      <w:r>
        <w:t xml:space="preserve">SRS dropping </w:t>
      </w:r>
      <w:r w:rsidR="00E82F77">
        <w:t xml:space="preserve">for TDMed 8 ports </w:t>
      </w:r>
      <w:proofErr w:type="gramStart"/>
      <w:r w:rsidR="00E82F77">
        <w:t>SRS</w:t>
      </w:r>
      <w:proofErr w:type="gramEnd"/>
    </w:p>
    <w:p w14:paraId="30BBADA2" w14:textId="480468CC" w:rsidR="001B4279" w:rsidRDefault="001B4279" w:rsidP="004208DA">
      <w:pPr>
        <w:rPr>
          <w:lang w:eastAsia="zh-CN"/>
        </w:rPr>
      </w:pPr>
      <w:r>
        <w:rPr>
          <w:lang w:eastAsia="zh-CN"/>
        </w:rPr>
        <w:t xml:space="preserve">The </w:t>
      </w:r>
      <w:r w:rsidR="00595EE2">
        <w:rPr>
          <w:lang w:eastAsia="zh-CN"/>
        </w:rPr>
        <w:t>sixth</w:t>
      </w:r>
      <w:r>
        <w:rPr>
          <w:lang w:eastAsia="zh-CN"/>
        </w:rPr>
        <w:t xml:space="preserve"> open issue is how to associate PUSCH with the multiple SRS OFDM symbols, in case (partial) SRS dropping occurs due to colliding with other UL transmission. </w:t>
      </w:r>
      <w:r w:rsidR="00A55111">
        <w:rPr>
          <w:lang w:eastAsia="zh-CN"/>
        </w:rPr>
        <w:t xml:space="preserve">In current specification, </w:t>
      </w:r>
      <w:r w:rsidR="00A55111" w:rsidRPr="00A55111">
        <w:rPr>
          <w:lang w:eastAsia="zh-CN"/>
        </w:rPr>
        <w:t>PUSCH is associated with the most recent (in the past) transmission of the SRS resource indicated by SRI</w:t>
      </w:r>
      <w:r w:rsidR="00A55111">
        <w:rPr>
          <w:lang w:eastAsia="zh-CN"/>
        </w:rPr>
        <w:t xml:space="preserve">, as illustrated in the following </w:t>
      </w:r>
      <w:r w:rsidR="00A55111">
        <w:rPr>
          <w:lang w:eastAsia="zh-CN"/>
        </w:rPr>
        <w:fldChar w:fldCharType="begin"/>
      </w:r>
      <w:r w:rsidR="00A55111">
        <w:rPr>
          <w:lang w:eastAsia="zh-CN"/>
        </w:rPr>
        <w:instrText xml:space="preserve"> REF _Ref127267115 \h </w:instrText>
      </w:r>
      <w:r w:rsidR="00A55111">
        <w:rPr>
          <w:lang w:eastAsia="zh-CN"/>
        </w:rPr>
      </w:r>
      <w:r w:rsidR="00A55111">
        <w:rPr>
          <w:lang w:eastAsia="zh-CN"/>
        </w:rPr>
        <w:fldChar w:fldCharType="separate"/>
      </w:r>
      <w:r w:rsidR="008E4128" w:rsidRPr="00201029">
        <w:rPr>
          <w:rFonts w:eastAsia="Malgun Gothic"/>
          <w:b/>
          <w:lang w:val="en-GB"/>
        </w:rPr>
        <w:t xml:space="preserve">Fig </w:t>
      </w:r>
      <w:r w:rsidR="008E4128">
        <w:rPr>
          <w:rFonts w:eastAsia="Malgun Gothic"/>
          <w:b/>
          <w:noProof/>
          <w:lang w:val="en-GB"/>
        </w:rPr>
        <w:t>5</w:t>
      </w:r>
      <w:r w:rsidR="00A55111">
        <w:rPr>
          <w:lang w:eastAsia="zh-CN"/>
        </w:rPr>
        <w:fldChar w:fldCharType="end"/>
      </w:r>
      <w:r w:rsidR="00A55111">
        <w:rPr>
          <w:lang w:eastAsia="zh-CN"/>
        </w:rPr>
        <w:t>. In case the most recent SRS is dropped due to colliding with higher priority UL transmission, the PUSCH is associated with a previous transmission of SRS</w:t>
      </w:r>
      <w:r w:rsidR="00C871CF">
        <w:rPr>
          <w:lang w:eastAsia="zh-CN"/>
        </w:rPr>
        <w:t xml:space="preserve">, as shown in </w:t>
      </w:r>
      <w:r w:rsidR="00C871CF">
        <w:rPr>
          <w:lang w:eastAsia="zh-CN"/>
        </w:rPr>
        <w:fldChar w:fldCharType="begin"/>
      </w:r>
      <w:r w:rsidR="00C871CF">
        <w:rPr>
          <w:lang w:eastAsia="zh-CN"/>
        </w:rPr>
        <w:instrText xml:space="preserve"> REF _Ref127288999 \h </w:instrText>
      </w:r>
      <w:r w:rsidR="00C871CF">
        <w:rPr>
          <w:lang w:eastAsia="zh-CN"/>
        </w:rPr>
      </w:r>
      <w:r w:rsidR="00C871CF">
        <w:rPr>
          <w:lang w:eastAsia="zh-CN"/>
        </w:rPr>
        <w:fldChar w:fldCharType="separate"/>
      </w:r>
      <w:r w:rsidR="008E4128" w:rsidRPr="00201029">
        <w:rPr>
          <w:rFonts w:eastAsia="Malgun Gothic"/>
          <w:b/>
          <w:lang w:val="en-GB"/>
        </w:rPr>
        <w:t xml:space="preserve">Fig </w:t>
      </w:r>
      <w:r w:rsidR="008E4128">
        <w:rPr>
          <w:rFonts w:eastAsia="Malgun Gothic"/>
          <w:b/>
          <w:noProof/>
          <w:lang w:val="en-GB"/>
        </w:rPr>
        <w:t>6</w:t>
      </w:r>
      <w:r w:rsidR="00C871CF">
        <w:rPr>
          <w:lang w:eastAsia="zh-CN"/>
        </w:rPr>
        <w:fldChar w:fldCharType="end"/>
      </w:r>
      <w:r w:rsidR="00A55111">
        <w:rPr>
          <w:lang w:eastAsia="zh-CN"/>
        </w:rPr>
        <w:t xml:space="preserve">. </w:t>
      </w:r>
    </w:p>
    <w:p w14:paraId="1280E304" w14:textId="045559C6" w:rsidR="000D0195" w:rsidRDefault="00A55111" w:rsidP="00A55111">
      <w:pPr>
        <w:jc w:val="center"/>
        <w:rPr>
          <w:lang w:eastAsia="zh-CN"/>
        </w:rPr>
      </w:pPr>
      <w:r>
        <w:rPr>
          <w:noProof/>
          <w:lang w:eastAsia="zh-CN"/>
        </w:rPr>
        <w:drawing>
          <wp:inline distT="0" distB="0" distL="0" distR="0" wp14:anchorId="7C6A329D" wp14:editId="3201A64B">
            <wp:extent cx="4965700" cy="11938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65700" cy="1193800"/>
                    </a:xfrm>
                    <a:prstGeom prst="rect">
                      <a:avLst/>
                    </a:prstGeom>
                    <a:noFill/>
                    <a:ln>
                      <a:noFill/>
                    </a:ln>
                  </pic:spPr>
                </pic:pic>
              </a:graphicData>
            </a:graphic>
          </wp:inline>
        </w:drawing>
      </w:r>
    </w:p>
    <w:p w14:paraId="7FACCEA1" w14:textId="1010CCEA" w:rsidR="00A55111" w:rsidRDefault="00A55111" w:rsidP="00227C18">
      <w:pPr>
        <w:jc w:val="center"/>
        <w:rPr>
          <w:b/>
          <w:bCs/>
        </w:rPr>
      </w:pPr>
      <w:bookmarkStart w:id="25" w:name="_Ref127267115"/>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8E4128">
        <w:rPr>
          <w:rFonts w:eastAsia="Malgun Gothic"/>
          <w:b/>
          <w:noProof/>
          <w:lang w:val="en-GB"/>
        </w:rPr>
        <w:t>5</w:t>
      </w:r>
      <w:r w:rsidRPr="00201029">
        <w:rPr>
          <w:rFonts w:eastAsia="Malgun Gothic"/>
          <w:b/>
          <w:lang w:val="en-GB"/>
        </w:rPr>
        <w:fldChar w:fldCharType="end"/>
      </w:r>
      <w:bookmarkEnd w:id="25"/>
      <w:r w:rsidRPr="00201029">
        <w:rPr>
          <w:rFonts w:eastAsia="Malgun Gothic"/>
          <w:b/>
          <w:lang w:val="en-GB"/>
        </w:rPr>
        <w:t>:</w:t>
      </w:r>
      <w:r w:rsidRPr="00201029">
        <w:rPr>
          <w:b/>
          <w:bCs/>
        </w:rPr>
        <w:t xml:space="preserve"> </w:t>
      </w:r>
      <w:r>
        <w:rPr>
          <w:b/>
          <w:bCs/>
        </w:rPr>
        <w:t xml:space="preserve">Example of SRS-PUSCH association </w:t>
      </w:r>
    </w:p>
    <w:p w14:paraId="014CBD6D" w14:textId="363AACAE" w:rsidR="00A55111" w:rsidRDefault="00A55111" w:rsidP="00A55111">
      <w:pPr>
        <w:jc w:val="center"/>
        <w:rPr>
          <w:b/>
          <w:bCs/>
        </w:rPr>
      </w:pPr>
      <w:r>
        <w:rPr>
          <w:b/>
          <w:bCs/>
          <w:noProof/>
        </w:rPr>
        <w:drawing>
          <wp:inline distT="0" distB="0" distL="0" distR="0" wp14:anchorId="7DF3FB0B" wp14:editId="41AD73A7">
            <wp:extent cx="4965700" cy="11874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65700" cy="1187450"/>
                    </a:xfrm>
                    <a:prstGeom prst="rect">
                      <a:avLst/>
                    </a:prstGeom>
                    <a:noFill/>
                    <a:ln>
                      <a:noFill/>
                    </a:ln>
                  </pic:spPr>
                </pic:pic>
              </a:graphicData>
            </a:graphic>
          </wp:inline>
        </w:drawing>
      </w:r>
    </w:p>
    <w:p w14:paraId="30CAF628" w14:textId="40DF9FC0" w:rsidR="00A55111" w:rsidRPr="005771B1" w:rsidRDefault="00A55111" w:rsidP="00A55111">
      <w:pPr>
        <w:jc w:val="center"/>
        <w:rPr>
          <w:rFonts w:eastAsia="Malgun Gothic"/>
          <w:b/>
          <w:bCs/>
          <w:lang w:val="en-GB"/>
        </w:rPr>
      </w:pPr>
      <w:bookmarkStart w:id="26" w:name="_Ref127288999"/>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8E4128">
        <w:rPr>
          <w:rFonts w:eastAsia="Malgun Gothic"/>
          <w:b/>
          <w:noProof/>
          <w:lang w:val="en-GB"/>
        </w:rPr>
        <w:t>6</w:t>
      </w:r>
      <w:r w:rsidRPr="00201029">
        <w:rPr>
          <w:rFonts w:eastAsia="Malgun Gothic"/>
          <w:b/>
          <w:lang w:val="en-GB"/>
        </w:rPr>
        <w:fldChar w:fldCharType="end"/>
      </w:r>
      <w:bookmarkEnd w:id="26"/>
      <w:r w:rsidRPr="00201029">
        <w:rPr>
          <w:rFonts w:eastAsia="Malgun Gothic"/>
          <w:b/>
          <w:lang w:val="en-GB"/>
        </w:rPr>
        <w:t>:</w:t>
      </w:r>
      <w:r w:rsidRPr="00201029">
        <w:rPr>
          <w:b/>
          <w:bCs/>
        </w:rPr>
        <w:t xml:space="preserve"> </w:t>
      </w:r>
      <w:r>
        <w:rPr>
          <w:b/>
          <w:bCs/>
        </w:rPr>
        <w:t xml:space="preserve">Example of SRS-PUSCH association with SRS </w:t>
      </w:r>
      <w:proofErr w:type="gramStart"/>
      <w:r>
        <w:rPr>
          <w:b/>
          <w:bCs/>
        </w:rPr>
        <w:t>dropping</w:t>
      </w:r>
      <w:proofErr w:type="gramEnd"/>
    </w:p>
    <w:p w14:paraId="356E4511" w14:textId="1461881D" w:rsidR="00650122" w:rsidRPr="00650122" w:rsidRDefault="00650122" w:rsidP="00650122">
      <w:pPr>
        <w:rPr>
          <w:rFonts w:eastAsia="Malgun Gothic"/>
          <w:lang w:val="en-GB"/>
        </w:rPr>
      </w:pPr>
      <w:r w:rsidRPr="00650122">
        <w:rPr>
          <w:rFonts w:eastAsia="Malgun Gothic"/>
          <w:lang w:val="en-GB"/>
        </w:rPr>
        <w:lastRenderedPageBreak/>
        <w:t xml:space="preserve">Now, </w:t>
      </w:r>
      <w:r>
        <w:rPr>
          <w:rFonts w:eastAsia="Malgun Gothic"/>
          <w:lang w:val="en-GB"/>
        </w:rPr>
        <w:t xml:space="preserve">with the feature that one 8-port SRS resource/transmission can map to &gt;1 OFDM symbols, the issue is that, in case only a part of OFDM symbols of the SRS transmission is dropped, should we treat the remaining SRS OFDM symbols as dropped or not dropped, in terms of SRS to PUSCH association? </w:t>
      </w:r>
      <w:r>
        <w:rPr>
          <w:rFonts w:eastAsia="Malgun Gothic"/>
        </w:rPr>
        <w:t>As shown in</w:t>
      </w:r>
      <w:r w:rsidRPr="00650122">
        <w:rPr>
          <w:rFonts w:eastAsia="Malgun Gothic"/>
        </w:rPr>
        <w:t xml:space="preserve"> the </w:t>
      </w:r>
      <w:r>
        <w:rPr>
          <w:rFonts w:eastAsia="Malgun Gothic"/>
        </w:rPr>
        <w:t xml:space="preserve">following </w:t>
      </w:r>
      <w:r w:rsidRPr="00650122">
        <w:rPr>
          <w:rFonts w:eastAsia="Malgun Gothic"/>
        </w:rPr>
        <w:t>example</w:t>
      </w:r>
      <w:r>
        <w:rPr>
          <w:rFonts w:eastAsia="Malgun Gothic"/>
        </w:rPr>
        <w:t xml:space="preserve"> in </w:t>
      </w:r>
      <w:r>
        <w:rPr>
          <w:rFonts w:eastAsia="Malgun Gothic"/>
        </w:rPr>
        <w:fldChar w:fldCharType="begin"/>
      </w:r>
      <w:r>
        <w:rPr>
          <w:rFonts w:eastAsia="Malgun Gothic"/>
        </w:rPr>
        <w:instrText xml:space="preserve"> REF _Ref127289836 \h </w:instrText>
      </w:r>
      <w:r>
        <w:rPr>
          <w:rFonts w:eastAsia="Malgun Gothic"/>
        </w:rPr>
      </w:r>
      <w:r>
        <w:rPr>
          <w:rFonts w:eastAsia="Malgun Gothic"/>
        </w:rPr>
        <w:fldChar w:fldCharType="separate"/>
      </w:r>
      <w:r w:rsidR="008E4128" w:rsidRPr="00201029">
        <w:rPr>
          <w:rFonts w:eastAsia="Malgun Gothic"/>
          <w:b/>
          <w:lang w:val="en-GB"/>
        </w:rPr>
        <w:t xml:space="preserve">Fig </w:t>
      </w:r>
      <w:r w:rsidR="008E4128">
        <w:rPr>
          <w:rFonts w:eastAsia="Malgun Gothic"/>
          <w:b/>
          <w:noProof/>
          <w:lang w:val="en-GB"/>
        </w:rPr>
        <w:t>7</w:t>
      </w:r>
      <w:r>
        <w:rPr>
          <w:rFonts w:eastAsia="Malgun Gothic"/>
        </w:rPr>
        <w:fldChar w:fldCharType="end"/>
      </w:r>
      <w:r w:rsidRPr="00650122">
        <w:rPr>
          <w:rFonts w:eastAsia="Malgun Gothic"/>
        </w:rPr>
        <w:t>, do we consider port 0-3 in slot n-2 are also dropped (partial drop is treated as full drop), or we consider they are not dropped, and combine with port 4-7 in slot n-4 and associate the combine SRS transmission with the PUSCH (partial drop is treated as partial drop)?</w:t>
      </w:r>
    </w:p>
    <w:p w14:paraId="1DB73117" w14:textId="7D40B1DD" w:rsidR="00A55111" w:rsidRDefault="00650122" w:rsidP="00650122">
      <w:pPr>
        <w:jc w:val="center"/>
        <w:rPr>
          <w:lang w:val="en-GB" w:eastAsia="zh-CN"/>
        </w:rPr>
      </w:pPr>
      <w:r>
        <w:rPr>
          <w:noProof/>
          <w:lang w:val="en-GB" w:eastAsia="zh-CN"/>
        </w:rPr>
        <w:drawing>
          <wp:inline distT="0" distB="0" distL="0" distR="0" wp14:anchorId="1E91757B" wp14:editId="56224F15">
            <wp:extent cx="6330950" cy="1625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30950" cy="1625600"/>
                    </a:xfrm>
                    <a:prstGeom prst="rect">
                      <a:avLst/>
                    </a:prstGeom>
                    <a:noFill/>
                    <a:ln>
                      <a:noFill/>
                    </a:ln>
                  </pic:spPr>
                </pic:pic>
              </a:graphicData>
            </a:graphic>
          </wp:inline>
        </w:drawing>
      </w:r>
    </w:p>
    <w:p w14:paraId="72DC048E" w14:textId="2969B6A6" w:rsidR="00650122" w:rsidRPr="00A55111" w:rsidRDefault="00650122" w:rsidP="00650122">
      <w:pPr>
        <w:jc w:val="center"/>
        <w:rPr>
          <w:lang w:val="en-GB" w:eastAsia="zh-CN"/>
        </w:rPr>
      </w:pPr>
      <w:bookmarkStart w:id="27" w:name="_Ref127289836"/>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8E4128">
        <w:rPr>
          <w:rFonts w:eastAsia="Malgun Gothic"/>
          <w:b/>
          <w:noProof/>
          <w:lang w:val="en-GB"/>
        </w:rPr>
        <w:t>7</w:t>
      </w:r>
      <w:r w:rsidRPr="00201029">
        <w:rPr>
          <w:rFonts w:eastAsia="Malgun Gothic"/>
          <w:b/>
          <w:lang w:val="en-GB"/>
        </w:rPr>
        <w:fldChar w:fldCharType="end"/>
      </w:r>
      <w:bookmarkEnd w:id="27"/>
      <w:r w:rsidRPr="00201029">
        <w:rPr>
          <w:rFonts w:eastAsia="Malgun Gothic"/>
          <w:b/>
          <w:lang w:val="en-GB"/>
        </w:rPr>
        <w:t>:</w:t>
      </w:r>
      <w:r w:rsidRPr="00201029">
        <w:rPr>
          <w:b/>
          <w:bCs/>
        </w:rPr>
        <w:t xml:space="preserve"> </w:t>
      </w:r>
      <w:r>
        <w:rPr>
          <w:b/>
          <w:bCs/>
        </w:rPr>
        <w:t xml:space="preserve">Example of partial SRS dropping impact to SRS-PUSCH </w:t>
      </w:r>
      <w:proofErr w:type="gramStart"/>
      <w:r>
        <w:rPr>
          <w:b/>
          <w:bCs/>
        </w:rPr>
        <w:t>association</w:t>
      </w:r>
      <w:proofErr w:type="gramEnd"/>
    </w:p>
    <w:p w14:paraId="511130F3" w14:textId="695AF6F8" w:rsidR="00DA3462" w:rsidRDefault="00DA3462" w:rsidP="004208DA">
      <w:pPr>
        <w:rPr>
          <w:lang w:val="en-GB" w:eastAsia="zh-CN"/>
        </w:rPr>
      </w:pPr>
      <w:r>
        <w:rPr>
          <w:lang w:val="en-GB" w:eastAsia="zh-CN"/>
        </w:rPr>
        <w:t>On UE side</w:t>
      </w:r>
      <w:r w:rsidR="00C57301">
        <w:rPr>
          <w:lang w:val="en-GB" w:eastAsia="zh-CN"/>
        </w:rPr>
        <w:t xml:space="preserve">, </w:t>
      </w:r>
      <w:r w:rsidR="007007D9">
        <w:rPr>
          <w:lang w:val="en-GB" w:eastAsia="zh-CN"/>
        </w:rPr>
        <w:t xml:space="preserve">UE </w:t>
      </w:r>
      <w:r w:rsidR="00F75615">
        <w:rPr>
          <w:lang w:val="en-GB" w:eastAsia="zh-CN"/>
        </w:rPr>
        <w:t>could</w:t>
      </w:r>
      <w:r w:rsidR="007007D9">
        <w:rPr>
          <w:lang w:val="en-GB" w:eastAsia="zh-CN"/>
        </w:rPr>
        <w:t xml:space="preserve"> follow legacy </w:t>
      </w:r>
      <w:proofErr w:type="spellStart"/>
      <w:r w:rsidR="007007D9">
        <w:rPr>
          <w:lang w:val="en-GB" w:eastAsia="zh-CN"/>
        </w:rPr>
        <w:t>behavior</w:t>
      </w:r>
      <w:proofErr w:type="spellEnd"/>
      <w:r w:rsidR="007007D9">
        <w:rPr>
          <w:lang w:val="en-GB" w:eastAsia="zh-CN"/>
        </w:rPr>
        <w:t xml:space="preserve"> to drop </w:t>
      </w:r>
      <w:r w:rsidR="00DB1967">
        <w:rPr>
          <w:lang w:val="en-GB" w:eastAsia="zh-CN"/>
        </w:rPr>
        <w:t xml:space="preserve">the colliding SRS OFDM symbol which overlap with higher priority </w:t>
      </w:r>
      <w:r w:rsidR="00874622">
        <w:rPr>
          <w:lang w:val="en-GB" w:eastAsia="zh-CN"/>
        </w:rPr>
        <w:t xml:space="preserve">UL </w:t>
      </w:r>
      <w:proofErr w:type="gramStart"/>
      <w:r w:rsidR="00874622">
        <w:rPr>
          <w:lang w:val="en-GB" w:eastAsia="zh-CN"/>
        </w:rPr>
        <w:t>transmission, and</w:t>
      </w:r>
      <w:proofErr w:type="gramEnd"/>
      <w:r w:rsidR="00874622">
        <w:rPr>
          <w:lang w:val="en-GB" w:eastAsia="zh-CN"/>
        </w:rPr>
        <w:t xml:space="preserve"> transmit the other SRS OFDM symbol</w:t>
      </w:r>
      <w:r w:rsidR="00273017">
        <w:rPr>
          <w:lang w:val="en-GB" w:eastAsia="zh-CN"/>
        </w:rPr>
        <w:t xml:space="preserve">. In other words, the dropping can be on </w:t>
      </w:r>
      <w:r w:rsidR="00A773ED">
        <w:rPr>
          <w:lang w:val="en-GB" w:eastAsia="zh-CN"/>
        </w:rPr>
        <w:t>symbol-by-symbol</w:t>
      </w:r>
      <w:r w:rsidR="00273017">
        <w:rPr>
          <w:lang w:val="en-GB" w:eastAsia="zh-CN"/>
        </w:rPr>
        <w:t xml:space="preserve"> basis. </w:t>
      </w:r>
    </w:p>
    <w:p w14:paraId="43C8CFB3" w14:textId="350BF593" w:rsidR="00F02F49" w:rsidRDefault="00F02F49" w:rsidP="004208DA">
      <w:pPr>
        <w:rPr>
          <w:lang w:val="en-GB" w:eastAsia="zh-CN"/>
        </w:rPr>
      </w:pPr>
      <w:r>
        <w:rPr>
          <w:lang w:val="en-GB" w:eastAsia="zh-CN"/>
        </w:rPr>
        <w:t xml:space="preserve">The above UE </w:t>
      </w:r>
      <w:r w:rsidR="00A773ED">
        <w:rPr>
          <w:lang w:val="en-GB" w:eastAsia="zh-CN"/>
        </w:rPr>
        <w:t>behaviour</w:t>
      </w:r>
      <w:r>
        <w:rPr>
          <w:lang w:val="en-GB" w:eastAsia="zh-CN"/>
        </w:rPr>
        <w:t xml:space="preserve"> is fine for noncoherent PUSCH </w:t>
      </w:r>
      <w:r w:rsidR="00533986">
        <w:rPr>
          <w:lang w:val="en-GB" w:eastAsia="zh-CN"/>
        </w:rPr>
        <w:t xml:space="preserve">and antenna switching, </w:t>
      </w:r>
      <w:r w:rsidR="00B652B9">
        <w:rPr>
          <w:lang w:val="en-GB" w:eastAsia="zh-CN"/>
        </w:rPr>
        <w:t xml:space="preserve">because this partial dropping does not impact the coherence of SRS. </w:t>
      </w:r>
    </w:p>
    <w:p w14:paraId="09F41382" w14:textId="5DDF5713" w:rsidR="00002300" w:rsidRDefault="00B652B9" w:rsidP="00D90C33">
      <w:pPr>
        <w:rPr>
          <w:lang w:val="en-GB" w:eastAsia="zh-CN"/>
        </w:rPr>
      </w:pPr>
      <w:r>
        <w:rPr>
          <w:lang w:val="en-GB" w:eastAsia="zh-CN"/>
        </w:rPr>
        <w:t xml:space="preserve">For full coherent PUSCH or partial coherent PUSCH, </w:t>
      </w:r>
      <w:r w:rsidR="003D6AB6">
        <w:rPr>
          <w:lang w:val="en-GB" w:eastAsia="zh-CN"/>
        </w:rPr>
        <w:t xml:space="preserve">with the above partial dropping, the coherence between SRS and PUSCH </w:t>
      </w:r>
      <w:r w:rsidR="00D038BD">
        <w:rPr>
          <w:lang w:val="en-GB" w:eastAsia="zh-CN"/>
        </w:rPr>
        <w:t xml:space="preserve">is damaged. </w:t>
      </w:r>
      <w:r w:rsidR="00D15537">
        <w:rPr>
          <w:lang w:val="en-GB" w:eastAsia="zh-CN"/>
        </w:rPr>
        <w:t xml:space="preserve">As illustrated by </w:t>
      </w:r>
      <w:r w:rsidR="00D15537">
        <w:rPr>
          <w:lang w:val="en-GB" w:eastAsia="zh-CN"/>
        </w:rPr>
        <w:fldChar w:fldCharType="begin"/>
      </w:r>
      <w:r w:rsidR="00D15537">
        <w:rPr>
          <w:lang w:val="en-GB" w:eastAsia="zh-CN"/>
        </w:rPr>
        <w:instrText xml:space="preserve"> REF _Ref142077723 \h </w:instrText>
      </w:r>
      <w:r w:rsidR="00D15537">
        <w:rPr>
          <w:lang w:val="en-GB" w:eastAsia="zh-CN"/>
        </w:rPr>
      </w:r>
      <w:r w:rsidR="00D15537">
        <w:rPr>
          <w:lang w:val="en-GB" w:eastAsia="zh-CN"/>
        </w:rPr>
        <w:fldChar w:fldCharType="separate"/>
      </w:r>
      <w:r w:rsidR="008E4128" w:rsidRPr="00201029">
        <w:rPr>
          <w:rFonts w:eastAsia="Malgun Gothic"/>
          <w:b/>
          <w:lang w:val="en-GB"/>
        </w:rPr>
        <w:t xml:space="preserve">Fig </w:t>
      </w:r>
      <w:r w:rsidR="008E4128">
        <w:rPr>
          <w:rFonts w:eastAsia="Malgun Gothic"/>
          <w:b/>
          <w:noProof/>
          <w:lang w:val="en-GB"/>
        </w:rPr>
        <w:t>8</w:t>
      </w:r>
      <w:r w:rsidR="00D15537">
        <w:rPr>
          <w:lang w:val="en-GB" w:eastAsia="zh-CN"/>
        </w:rPr>
        <w:fldChar w:fldCharType="end"/>
      </w:r>
      <w:r w:rsidR="00D15537">
        <w:rPr>
          <w:lang w:val="en-GB" w:eastAsia="zh-CN"/>
        </w:rPr>
        <w:t xml:space="preserve">, between slot n-2 and n-5, due to DL reception or other UL PUSCH Tx with different power, a phase delta is introduced. This phase delta may be not even related to PA gain state setting but due to LO glitch. Because this phase delta is only applied to port 0-3 but not on port 4-7, UE is nearly impossible to reproduce this phase delta on port 0-3 while not impact port 4-7. Therefore, coherency from SRS sounding to PUSCH transmission is broken. The root cause for this problem is the sounding of the 8 ports are separated into two discontinuous slot/OFDM symbols with DL reception, gap, or other UL transmission in between. However, if we don’t allow partial SRS dropping for coherent/partial coherent PUSCH codebook, this phase delta across symbols/slots does not create any issue. As shown in </w:t>
      </w:r>
      <w:r w:rsidR="00D15537">
        <w:rPr>
          <w:lang w:val="en-GB" w:eastAsia="zh-CN"/>
        </w:rPr>
        <w:fldChar w:fldCharType="begin"/>
      </w:r>
      <w:r w:rsidR="00D15537">
        <w:rPr>
          <w:lang w:val="en-GB" w:eastAsia="zh-CN"/>
        </w:rPr>
        <w:instrText xml:space="preserve"> REF _Ref142078250 \h </w:instrText>
      </w:r>
      <w:r w:rsidR="00D15537">
        <w:rPr>
          <w:lang w:val="en-GB" w:eastAsia="zh-CN"/>
        </w:rPr>
      </w:r>
      <w:r w:rsidR="00D15537">
        <w:rPr>
          <w:lang w:val="en-GB" w:eastAsia="zh-CN"/>
        </w:rPr>
        <w:fldChar w:fldCharType="separate"/>
      </w:r>
      <w:r w:rsidR="008E4128" w:rsidRPr="00201029">
        <w:rPr>
          <w:rFonts w:eastAsia="Malgun Gothic"/>
          <w:b/>
          <w:lang w:val="en-GB"/>
        </w:rPr>
        <w:t xml:space="preserve">Fig </w:t>
      </w:r>
      <w:r w:rsidR="008E4128">
        <w:rPr>
          <w:rFonts w:eastAsia="Malgun Gothic"/>
          <w:b/>
          <w:noProof/>
          <w:lang w:val="en-GB"/>
        </w:rPr>
        <w:t>9</w:t>
      </w:r>
      <w:r w:rsidR="00D15537">
        <w:rPr>
          <w:lang w:val="en-GB" w:eastAsia="zh-CN"/>
        </w:rPr>
        <w:fldChar w:fldCharType="end"/>
      </w:r>
      <w:r w:rsidR="00D15537">
        <w:rPr>
          <w:lang w:val="en-GB" w:eastAsia="zh-CN"/>
        </w:rPr>
        <w:t>, although the DL reception and PUSCH transmission might create the same phase delta, but this delta is applied to all 8 ports</w:t>
      </w:r>
      <w:r w:rsidR="005447CD">
        <w:rPr>
          <w:lang w:val="en-GB" w:eastAsia="zh-CN"/>
        </w:rPr>
        <w:t>. Therefore</w:t>
      </w:r>
      <w:r w:rsidR="00160CE1">
        <w:rPr>
          <w:lang w:val="en-GB" w:eastAsia="zh-CN"/>
        </w:rPr>
        <w:t>,</w:t>
      </w:r>
      <w:r w:rsidR="005447CD">
        <w:rPr>
          <w:lang w:val="en-GB" w:eastAsia="zh-CN"/>
        </w:rPr>
        <w:t xml:space="preserve"> it becomes a common phase delta across all ports. It is well known common phase delta across different ports can be ignored and it does not impact the relative phase between ports. Thus</w:t>
      </w:r>
      <w:r w:rsidR="00160CE1">
        <w:rPr>
          <w:lang w:val="en-GB" w:eastAsia="zh-CN"/>
        </w:rPr>
        <w:t>,</w:t>
      </w:r>
      <w:r w:rsidR="005447CD">
        <w:rPr>
          <w:lang w:val="en-GB" w:eastAsia="zh-CN"/>
        </w:rPr>
        <w:t xml:space="preserve"> the coherency between SRS and PUSCH in </w:t>
      </w:r>
      <w:r w:rsidR="005447CD">
        <w:rPr>
          <w:lang w:val="en-GB" w:eastAsia="zh-CN"/>
        </w:rPr>
        <w:fldChar w:fldCharType="begin"/>
      </w:r>
      <w:r w:rsidR="005447CD">
        <w:rPr>
          <w:lang w:val="en-GB" w:eastAsia="zh-CN"/>
        </w:rPr>
        <w:instrText xml:space="preserve"> REF _Ref142078250 \h </w:instrText>
      </w:r>
      <w:r w:rsidR="005447CD">
        <w:rPr>
          <w:lang w:val="en-GB" w:eastAsia="zh-CN"/>
        </w:rPr>
      </w:r>
      <w:r w:rsidR="005447CD">
        <w:rPr>
          <w:lang w:val="en-GB" w:eastAsia="zh-CN"/>
        </w:rPr>
        <w:fldChar w:fldCharType="separate"/>
      </w:r>
      <w:r w:rsidR="008E4128" w:rsidRPr="00201029">
        <w:rPr>
          <w:rFonts w:eastAsia="Malgun Gothic"/>
          <w:b/>
          <w:lang w:val="en-GB"/>
        </w:rPr>
        <w:t xml:space="preserve">Fig </w:t>
      </w:r>
      <w:r w:rsidR="008E4128">
        <w:rPr>
          <w:rFonts w:eastAsia="Malgun Gothic"/>
          <w:b/>
          <w:noProof/>
          <w:lang w:val="en-GB"/>
        </w:rPr>
        <w:t>9</w:t>
      </w:r>
      <w:r w:rsidR="005447CD">
        <w:rPr>
          <w:lang w:val="en-GB" w:eastAsia="zh-CN"/>
        </w:rPr>
        <w:fldChar w:fldCharType="end"/>
      </w:r>
      <w:r w:rsidR="005447CD">
        <w:rPr>
          <w:lang w:val="en-GB" w:eastAsia="zh-CN"/>
        </w:rPr>
        <w:t xml:space="preserve"> is not impacted. </w:t>
      </w:r>
    </w:p>
    <w:p w14:paraId="0AA4FD09" w14:textId="1C2DC077" w:rsidR="005134CD" w:rsidRDefault="00192C1C" w:rsidP="00192C1C">
      <w:pPr>
        <w:jc w:val="center"/>
        <w:rPr>
          <w:lang w:val="en-GB" w:eastAsia="zh-CN"/>
        </w:rPr>
      </w:pPr>
      <w:r>
        <w:rPr>
          <w:noProof/>
          <w:lang w:val="en-GB" w:eastAsia="zh-CN"/>
        </w:rPr>
        <w:drawing>
          <wp:inline distT="0" distB="0" distL="0" distR="0" wp14:anchorId="10A8F6C2" wp14:editId="076DD915">
            <wp:extent cx="5353050" cy="18605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53050" cy="1860550"/>
                    </a:xfrm>
                    <a:prstGeom prst="rect">
                      <a:avLst/>
                    </a:prstGeom>
                    <a:noFill/>
                    <a:ln>
                      <a:noFill/>
                    </a:ln>
                  </pic:spPr>
                </pic:pic>
              </a:graphicData>
            </a:graphic>
          </wp:inline>
        </w:drawing>
      </w:r>
    </w:p>
    <w:p w14:paraId="25C4864A" w14:textId="6B4EC4D1" w:rsidR="00192C1C" w:rsidRDefault="00192C1C" w:rsidP="00DB0112">
      <w:pPr>
        <w:jc w:val="center"/>
        <w:rPr>
          <w:lang w:val="en-GB" w:eastAsia="zh-CN"/>
        </w:rPr>
      </w:pPr>
      <w:bookmarkStart w:id="28" w:name="_Ref142077723"/>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8E4128">
        <w:rPr>
          <w:rFonts w:eastAsia="Malgun Gothic"/>
          <w:b/>
          <w:noProof/>
          <w:lang w:val="en-GB"/>
        </w:rPr>
        <w:t>8</w:t>
      </w:r>
      <w:r w:rsidRPr="00201029">
        <w:rPr>
          <w:rFonts w:eastAsia="Malgun Gothic"/>
          <w:b/>
          <w:lang w:val="en-GB"/>
        </w:rPr>
        <w:fldChar w:fldCharType="end"/>
      </w:r>
      <w:bookmarkEnd w:id="28"/>
      <w:r w:rsidRPr="00201029">
        <w:rPr>
          <w:rFonts w:eastAsia="Malgun Gothic"/>
          <w:b/>
          <w:lang w:val="en-GB"/>
        </w:rPr>
        <w:t>:</w:t>
      </w:r>
      <w:r w:rsidRPr="00201029">
        <w:rPr>
          <w:b/>
          <w:bCs/>
        </w:rPr>
        <w:t xml:space="preserve"> </w:t>
      </w:r>
      <w:r>
        <w:rPr>
          <w:b/>
          <w:bCs/>
        </w:rPr>
        <w:t xml:space="preserve">Illustrate phase discontinuity destroy coherency with partial SRS dropping. </w:t>
      </w:r>
    </w:p>
    <w:p w14:paraId="337A6D25" w14:textId="4523D06C" w:rsidR="00192C1C" w:rsidRDefault="007E2257" w:rsidP="00192C1C">
      <w:pPr>
        <w:jc w:val="center"/>
        <w:rPr>
          <w:lang w:val="en-GB" w:eastAsia="zh-CN"/>
        </w:rPr>
      </w:pPr>
      <w:r>
        <w:rPr>
          <w:noProof/>
          <w:lang w:val="en-GB" w:eastAsia="zh-CN"/>
        </w:rPr>
        <w:lastRenderedPageBreak/>
        <w:drawing>
          <wp:inline distT="0" distB="0" distL="0" distR="0" wp14:anchorId="1F831581" wp14:editId="2C90AC04">
            <wp:extent cx="5232400" cy="18732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32400" cy="1873250"/>
                    </a:xfrm>
                    <a:prstGeom prst="rect">
                      <a:avLst/>
                    </a:prstGeom>
                    <a:noFill/>
                    <a:ln>
                      <a:noFill/>
                    </a:ln>
                  </pic:spPr>
                </pic:pic>
              </a:graphicData>
            </a:graphic>
          </wp:inline>
        </w:drawing>
      </w:r>
    </w:p>
    <w:p w14:paraId="4CA1DEB9" w14:textId="0CFE16F8" w:rsidR="00192C1C" w:rsidRDefault="00192C1C" w:rsidP="00FA4446">
      <w:pPr>
        <w:jc w:val="center"/>
        <w:rPr>
          <w:lang w:val="en-GB" w:eastAsia="zh-CN"/>
        </w:rPr>
      </w:pPr>
      <w:bookmarkStart w:id="29" w:name="_Ref142078250"/>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8E4128">
        <w:rPr>
          <w:rFonts w:eastAsia="Malgun Gothic"/>
          <w:b/>
          <w:noProof/>
          <w:lang w:val="en-GB"/>
        </w:rPr>
        <w:t>9</w:t>
      </w:r>
      <w:r w:rsidRPr="00201029">
        <w:rPr>
          <w:rFonts w:eastAsia="Malgun Gothic"/>
          <w:b/>
          <w:lang w:val="en-GB"/>
        </w:rPr>
        <w:fldChar w:fldCharType="end"/>
      </w:r>
      <w:bookmarkEnd w:id="29"/>
      <w:r w:rsidRPr="00201029">
        <w:rPr>
          <w:rFonts w:eastAsia="Malgun Gothic"/>
          <w:b/>
          <w:lang w:val="en-GB"/>
        </w:rPr>
        <w:t>:</w:t>
      </w:r>
      <w:r w:rsidRPr="00201029">
        <w:rPr>
          <w:b/>
          <w:bCs/>
        </w:rPr>
        <w:t xml:space="preserve"> </w:t>
      </w:r>
      <w:r>
        <w:rPr>
          <w:b/>
          <w:bCs/>
        </w:rPr>
        <w:t xml:space="preserve">Illustrate phase discontinuity does not impact coherency </w:t>
      </w:r>
      <w:r w:rsidR="00160CE1">
        <w:rPr>
          <w:b/>
          <w:bCs/>
        </w:rPr>
        <w:t>without</w:t>
      </w:r>
      <w:r>
        <w:rPr>
          <w:b/>
          <w:bCs/>
        </w:rPr>
        <w:t xml:space="preserve"> dropping.</w:t>
      </w:r>
    </w:p>
    <w:p w14:paraId="753A2D11" w14:textId="5CEC0AD4" w:rsidR="00D90C33" w:rsidRDefault="00522944" w:rsidP="00D90C33">
      <w:pPr>
        <w:rPr>
          <w:lang w:val="en-GB" w:eastAsia="zh-CN"/>
        </w:rPr>
      </w:pPr>
      <w:r>
        <w:rPr>
          <w:lang w:val="en-GB" w:eastAsia="zh-CN"/>
        </w:rPr>
        <w:t>With the above analysis, the following proposal is ma</w:t>
      </w:r>
      <w:r w:rsidR="00477013">
        <w:rPr>
          <w:lang w:val="en-GB" w:eastAsia="zh-CN"/>
        </w:rPr>
        <w:t>d</w:t>
      </w:r>
      <w:r>
        <w:rPr>
          <w:lang w:val="en-GB" w:eastAsia="zh-CN"/>
        </w:rPr>
        <w:t xml:space="preserve">e. </w:t>
      </w:r>
    </w:p>
    <w:p w14:paraId="093B934A" w14:textId="252AFF58" w:rsidR="00590BC4" w:rsidRPr="000C6DB3" w:rsidRDefault="00D90C33" w:rsidP="000C6DB3">
      <w:pPr>
        <w:rPr>
          <w:rFonts w:eastAsia="Malgun Gothic"/>
          <w:b/>
          <w:bCs/>
          <w:lang w:eastAsia="zh-CN"/>
        </w:rPr>
      </w:pPr>
      <w:r w:rsidRPr="007B2ECC">
        <w:rPr>
          <w:b/>
          <w:bCs/>
          <w:u w:val="single"/>
          <w:lang w:val="en-GB" w:eastAsia="zh-CN"/>
        </w:rPr>
        <w:t xml:space="preserve">Proposal </w:t>
      </w:r>
      <w:r w:rsidR="000F0B07" w:rsidRPr="007B2ECC">
        <w:rPr>
          <w:b/>
          <w:bCs/>
          <w:u w:val="single"/>
          <w:lang w:val="en-GB" w:eastAsia="zh-CN"/>
        </w:rPr>
        <w:t>1</w:t>
      </w:r>
      <w:r w:rsidR="00A32872">
        <w:rPr>
          <w:b/>
          <w:bCs/>
          <w:u w:val="single"/>
          <w:lang w:val="en-GB" w:eastAsia="zh-CN"/>
        </w:rPr>
        <w:t>1</w:t>
      </w:r>
      <w:r w:rsidRPr="007B2ECC">
        <w:rPr>
          <w:b/>
          <w:bCs/>
          <w:lang w:val="en-GB" w:eastAsia="zh-CN"/>
        </w:rPr>
        <w:t>:</w:t>
      </w:r>
      <w:r w:rsidRPr="00015621">
        <w:rPr>
          <w:b/>
          <w:bCs/>
          <w:lang w:val="en-GB" w:eastAsia="zh-CN"/>
        </w:rPr>
        <w:t xml:space="preserve"> </w:t>
      </w:r>
      <w:r w:rsidR="004254DB">
        <w:rPr>
          <w:rFonts w:eastAsia="Malgun Gothic"/>
          <w:b/>
          <w:bCs/>
          <w:lang w:eastAsia="zh-CN"/>
        </w:rPr>
        <w:t>For</w:t>
      </w:r>
      <w:r w:rsidRPr="00015621">
        <w:rPr>
          <w:rFonts w:eastAsia="Malgun Gothic"/>
          <w:b/>
          <w:bCs/>
          <w:lang w:eastAsia="zh-CN"/>
        </w:rPr>
        <w:t xml:space="preserve"> 8-ports SRS </w:t>
      </w:r>
      <w:r w:rsidR="00477013">
        <w:rPr>
          <w:rFonts w:eastAsia="Malgun Gothic"/>
          <w:b/>
          <w:bCs/>
          <w:lang w:eastAsia="zh-CN"/>
        </w:rPr>
        <w:t>with TDM factor</w:t>
      </w:r>
      <w:r w:rsidRPr="00015621">
        <w:rPr>
          <w:rFonts w:eastAsia="Malgun Gothic"/>
          <w:b/>
          <w:bCs/>
          <w:lang w:eastAsia="zh-CN"/>
        </w:rPr>
        <w:t xml:space="preserve"> </w:t>
      </w:r>
      <w:r w:rsidR="00A45141">
        <w:rPr>
          <w:rFonts w:eastAsia="Malgun Gothic"/>
          <w:b/>
          <w:bCs/>
          <w:lang w:eastAsia="zh-CN"/>
        </w:rPr>
        <w:t>s</w:t>
      </w:r>
      <w:r w:rsidR="00477013">
        <w:rPr>
          <w:rFonts w:eastAsia="Malgun Gothic"/>
          <w:b/>
          <w:bCs/>
          <w:lang w:eastAsia="zh-CN"/>
        </w:rPr>
        <w:t>=2</w:t>
      </w:r>
      <w:r w:rsidRPr="00015621">
        <w:rPr>
          <w:rFonts w:eastAsia="Malgun Gothic"/>
          <w:b/>
          <w:bCs/>
          <w:lang w:eastAsia="zh-CN"/>
        </w:rPr>
        <w:t xml:space="preserve">, </w:t>
      </w:r>
      <w:r w:rsidR="00C42AC1">
        <w:rPr>
          <w:rFonts w:eastAsia="Malgun Gothic"/>
          <w:b/>
          <w:bCs/>
          <w:lang w:eastAsia="zh-CN"/>
        </w:rPr>
        <w:t>in case a</w:t>
      </w:r>
      <w:r w:rsidR="008F3C3C">
        <w:rPr>
          <w:rFonts w:eastAsia="Malgun Gothic"/>
          <w:b/>
          <w:bCs/>
          <w:lang w:eastAsia="zh-CN"/>
        </w:rPr>
        <w:t>n</w:t>
      </w:r>
      <w:r w:rsidR="00C42AC1">
        <w:rPr>
          <w:rFonts w:eastAsia="Malgun Gothic"/>
          <w:b/>
          <w:bCs/>
          <w:lang w:eastAsia="zh-CN"/>
        </w:rPr>
        <w:t xml:space="preserve"> SRS OFDM symbol overlap</w:t>
      </w:r>
      <w:r w:rsidR="008F3C3C">
        <w:rPr>
          <w:rFonts w:eastAsia="Malgun Gothic"/>
          <w:b/>
          <w:bCs/>
          <w:lang w:eastAsia="zh-CN"/>
        </w:rPr>
        <w:t>s</w:t>
      </w:r>
      <w:r w:rsidR="00C42AC1">
        <w:rPr>
          <w:rFonts w:eastAsia="Malgun Gothic"/>
          <w:b/>
          <w:bCs/>
          <w:lang w:eastAsia="zh-CN"/>
        </w:rPr>
        <w:t xml:space="preserve"> with high priority UL transmission</w:t>
      </w:r>
      <w:r w:rsidR="00767320">
        <w:rPr>
          <w:rFonts w:eastAsia="Malgun Gothic"/>
          <w:b/>
          <w:bCs/>
          <w:lang w:eastAsia="zh-CN"/>
        </w:rPr>
        <w:t>(</w:t>
      </w:r>
      <w:r w:rsidR="008F3C3C">
        <w:rPr>
          <w:rFonts w:eastAsia="Malgun Gothic"/>
          <w:b/>
          <w:bCs/>
          <w:lang w:eastAsia="zh-CN"/>
        </w:rPr>
        <w:t>s</w:t>
      </w:r>
      <w:r w:rsidR="00767320">
        <w:rPr>
          <w:rFonts w:eastAsia="Malgun Gothic"/>
          <w:b/>
          <w:bCs/>
          <w:lang w:eastAsia="zh-CN"/>
        </w:rPr>
        <w:t>)</w:t>
      </w:r>
      <w:r w:rsidR="00BB2F95">
        <w:rPr>
          <w:rFonts w:eastAsia="Malgun Gothic"/>
          <w:b/>
          <w:bCs/>
          <w:lang w:eastAsia="zh-CN"/>
        </w:rPr>
        <w:t xml:space="preserve">, </w:t>
      </w:r>
      <w:r w:rsidR="00C42AC1">
        <w:rPr>
          <w:rFonts w:eastAsia="Malgun Gothic"/>
          <w:b/>
          <w:bCs/>
          <w:lang w:eastAsia="zh-CN"/>
        </w:rPr>
        <w:t xml:space="preserve">the </w:t>
      </w:r>
      <w:r w:rsidR="00091DD3">
        <w:rPr>
          <w:rFonts w:eastAsia="Malgun Gothic"/>
          <w:b/>
          <w:bCs/>
          <w:lang w:eastAsia="zh-CN"/>
        </w:rPr>
        <w:t xml:space="preserve">SRS OFDM symbol is dropped. While the other SRS OFDM symbol is transmitted without </w:t>
      </w:r>
      <w:r w:rsidR="00257D9D">
        <w:rPr>
          <w:rFonts w:eastAsia="Malgun Gothic"/>
          <w:b/>
          <w:bCs/>
          <w:lang w:eastAsia="zh-CN"/>
        </w:rPr>
        <w:t xml:space="preserve">coherence between </w:t>
      </w:r>
      <w:r w:rsidR="00C602BA">
        <w:rPr>
          <w:rFonts w:eastAsia="Malgun Gothic"/>
          <w:b/>
          <w:bCs/>
          <w:lang w:eastAsia="zh-CN"/>
        </w:rPr>
        <w:t xml:space="preserve">the </w:t>
      </w:r>
      <w:r w:rsidR="00821AD8">
        <w:rPr>
          <w:rFonts w:eastAsia="Malgun Gothic"/>
          <w:b/>
          <w:bCs/>
          <w:lang w:eastAsia="zh-CN"/>
        </w:rPr>
        <w:t>SRS</w:t>
      </w:r>
      <w:r w:rsidR="00CD4AA4">
        <w:rPr>
          <w:rFonts w:eastAsia="Malgun Gothic"/>
          <w:b/>
          <w:bCs/>
          <w:lang w:eastAsia="zh-CN"/>
        </w:rPr>
        <w:t xml:space="preserve"> transmission</w:t>
      </w:r>
      <w:r w:rsidR="00821AD8">
        <w:rPr>
          <w:rFonts w:eastAsia="Malgun Gothic"/>
          <w:b/>
          <w:bCs/>
          <w:lang w:eastAsia="zh-CN"/>
        </w:rPr>
        <w:t xml:space="preserve"> and </w:t>
      </w:r>
      <w:r w:rsidR="0003483E">
        <w:rPr>
          <w:rFonts w:eastAsia="Malgun Gothic"/>
          <w:b/>
          <w:bCs/>
          <w:lang w:eastAsia="zh-CN"/>
        </w:rPr>
        <w:t xml:space="preserve">subsequent </w:t>
      </w:r>
      <w:r w:rsidR="00821AD8">
        <w:rPr>
          <w:rFonts w:eastAsia="Malgun Gothic"/>
          <w:b/>
          <w:bCs/>
          <w:lang w:eastAsia="zh-CN"/>
        </w:rPr>
        <w:t>PUSCH</w:t>
      </w:r>
      <w:r w:rsidR="0003483E">
        <w:rPr>
          <w:rFonts w:eastAsia="Malgun Gothic"/>
          <w:b/>
          <w:bCs/>
          <w:lang w:eastAsia="zh-CN"/>
        </w:rPr>
        <w:t xml:space="preserve"> transmissions</w:t>
      </w:r>
      <w:r w:rsidR="002836C0">
        <w:rPr>
          <w:rFonts w:eastAsia="Malgun Gothic"/>
          <w:b/>
          <w:bCs/>
          <w:lang w:eastAsia="zh-CN"/>
        </w:rPr>
        <w:t xml:space="preserve">, </w:t>
      </w:r>
      <w:r w:rsidR="002836C0" w:rsidRPr="00D64484">
        <w:rPr>
          <w:rFonts w:eastAsia="Malgun Gothic"/>
          <w:b/>
          <w:bCs/>
          <w:lang w:eastAsia="zh-CN"/>
        </w:rPr>
        <w:t>regardless full/partial/coherent</w:t>
      </w:r>
      <w:r w:rsidR="00753CBE" w:rsidRPr="00D64484">
        <w:rPr>
          <w:rFonts w:eastAsia="Malgun Gothic"/>
          <w:b/>
          <w:bCs/>
          <w:lang w:eastAsia="zh-CN"/>
        </w:rPr>
        <w:t xml:space="preserve"> codebook is used for PUSCH</w:t>
      </w:r>
      <w:r w:rsidRPr="00D64484">
        <w:rPr>
          <w:rFonts w:eastAsia="Malgun Gothic"/>
          <w:b/>
          <w:bCs/>
          <w:lang w:eastAsia="zh-CN"/>
        </w:rPr>
        <w:t>.</w:t>
      </w:r>
      <w:r w:rsidR="00FF677A">
        <w:rPr>
          <w:rFonts w:eastAsia="Malgun Gothic"/>
          <w:b/>
          <w:bCs/>
          <w:lang w:eastAsia="zh-CN"/>
        </w:rPr>
        <w:t xml:space="preserve"> For </w:t>
      </w:r>
      <w:r w:rsidR="000268C3">
        <w:rPr>
          <w:rFonts w:eastAsia="Malgun Gothic"/>
          <w:b/>
          <w:bCs/>
          <w:lang w:eastAsia="zh-CN"/>
        </w:rPr>
        <w:t xml:space="preserve">full </w:t>
      </w:r>
      <w:r w:rsidR="00FF677A">
        <w:rPr>
          <w:rFonts w:eastAsia="Malgun Gothic"/>
          <w:b/>
          <w:bCs/>
          <w:lang w:eastAsia="zh-CN"/>
        </w:rPr>
        <w:t xml:space="preserve">coherent or partial coherent </w:t>
      </w:r>
      <w:r w:rsidR="000268C3">
        <w:rPr>
          <w:rFonts w:eastAsia="Malgun Gothic"/>
          <w:b/>
          <w:bCs/>
          <w:lang w:eastAsia="zh-CN"/>
        </w:rPr>
        <w:t xml:space="preserve">PUSCH, the coherence between SRS and PUSCH </w:t>
      </w:r>
      <w:r w:rsidR="00985A6A">
        <w:rPr>
          <w:rFonts w:eastAsia="Malgun Gothic"/>
          <w:b/>
          <w:bCs/>
          <w:lang w:eastAsia="zh-CN"/>
        </w:rPr>
        <w:t>is not</w:t>
      </w:r>
      <w:r w:rsidR="000268C3">
        <w:rPr>
          <w:rFonts w:eastAsia="Malgun Gothic"/>
          <w:b/>
          <w:bCs/>
          <w:lang w:eastAsia="zh-CN"/>
        </w:rPr>
        <w:t xml:space="preserve"> resumed until the next</w:t>
      </w:r>
      <w:r w:rsidR="008F3C3C">
        <w:rPr>
          <w:rFonts w:eastAsia="Malgun Gothic"/>
          <w:b/>
          <w:bCs/>
          <w:lang w:eastAsia="zh-CN"/>
        </w:rPr>
        <w:t xml:space="preserve"> SRS transmission without </w:t>
      </w:r>
      <w:r w:rsidR="000C6DB3">
        <w:rPr>
          <w:rFonts w:eastAsia="Malgun Gothic"/>
          <w:b/>
          <w:bCs/>
          <w:lang w:eastAsia="zh-CN"/>
        </w:rPr>
        <w:t xml:space="preserve">SRS </w:t>
      </w:r>
      <w:r w:rsidR="008F3C3C">
        <w:rPr>
          <w:rFonts w:eastAsia="Malgun Gothic"/>
          <w:b/>
          <w:bCs/>
          <w:lang w:eastAsia="zh-CN"/>
        </w:rPr>
        <w:t xml:space="preserve">dropping. </w:t>
      </w:r>
      <w:r w:rsidRPr="00015621">
        <w:rPr>
          <w:rFonts w:eastAsia="Malgun Gothic"/>
          <w:b/>
          <w:bCs/>
          <w:lang w:eastAsia="zh-CN"/>
        </w:rPr>
        <w:t xml:space="preserve"> </w:t>
      </w:r>
    </w:p>
    <w:p w14:paraId="0D1D0874" w14:textId="678396A0" w:rsidR="00747592" w:rsidRPr="00B57B71" w:rsidRDefault="00B57B71" w:rsidP="004208DA">
      <w:pPr>
        <w:pStyle w:val="Heading3"/>
      </w:pPr>
      <w:r>
        <w:t xml:space="preserve">Sound 8-ports SRS in </w:t>
      </w:r>
      <w:r w:rsidR="008F24F2">
        <w:t>one</w:t>
      </w:r>
      <w:r>
        <w:t xml:space="preserve"> SRS resource </w:t>
      </w:r>
      <w:r w:rsidR="00603470">
        <w:t>without TDM</w:t>
      </w:r>
    </w:p>
    <w:p w14:paraId="1404FCEE" w14:textId="0CD6E8C3" w:rsidR="007530EF" w:rsidRPr="000F258D" w:rsidRDefault="008A277B" w:rsidP="008A277B">
      <w:pPr>
        <w:pStyle w:val="NormalWeb"/>
        <w:spacing w:before="0" w:beforeAutospacing="0" w:after="0" w:afterAutospacing="0"/>
        <w:contextualSpacing/>
        <w:textAlignment w:val="top"/>
        <w:rPr>
          <w:rFonts w:ascii="Times" w:hAnsi="Times" w:cs="Times"/>
          <w:bCs/>
          <w:sz w:val="20"/>
          <w:szCs w:val="20"/>
        </w:rPr>
      </w:pPr>
      <w:r w:rsidRPr="007B2ECC">
        <w:rPr>
          <w:rFonts w:ascii="Times" w:hAnsi="Times" w:cs="Times"/>
          <w:bCs/>
          <w:sz w:val="20"/>
          <w:szCs w:val="20"/>
        </w:rPr>
        <w:t>No open issue is identified for 8-ports SRS in one SRS resource without TDM.</w:t>
      </w:r>
      <w:r>
        <w:rPr>
          <w:rFonts w:ascii="Times" w:hAnsi="Times" w:cs="Times"/>
          <w:bCs/>
          <w:sz w:val="20"/>
          <w:szCs w:val="20"/>
        </w:rPr>
        <w:t xml:space="preserve"> </w:t>
      </w:r>
    </w:p>
    <w:p w14:paraId="016F1230" w14:textId="1E67E9CA" w:rsidR="00293A16" w:rsidRPr="006F43A4" w:rsidRDefault="00293A16" w:rsidP="005A1C77">
      <w:pPr>
        <w:rPr>
          <w:rFonts w:eastAsia="Malgun Gothic"/>
          <w:b/>
          <w:bCs/>
          <w:lang w:eastAsia="zh-CN"/>
        </w:rPr>
      </w:pPr>
    </w:p>
    <w:p w14:paraId="791C1EBB" w14:textId="74F80690" w:rsidR="00061E8B" w:rsidRDefault="00061E8B" w:rsidP="00061E8B">
      <w:pPr>
        <w:pStyle w:val="Heading2"/>
      </w:pPr>
      <w:bookmarkStart w:id="30" w:name="_Ref102041627"/>
      <w:r>
        <w:t>SRS enhancement for non-codebook based PUSCH with 8 Tx</w:t>
      </w:r>
      <w:bookmarkEnd w:id="30"/>
    </w:p>
    <w:p w14:paraId="7E193A1B" w14:textId="63C655DB" w:rsidR="008D1470" w:rsidRDefault="008C148F" w:rsidP="00680B7A">
      <w:pPr>
        <w:contextualSpacing/>
        <w:rPr>
          <w:rFonts w:eastAsia="Malgun Gothic"/>
          <w:lang w:val="en-GB" w:eastAsia="zh-CN"/>
        </w:rPr>
      </w:pPr>
      <w:r>
        <w:rPr>
          <w:rFonts w:eastAsia="Malgun Gothic"/>
          <w:lang w:val="en-GB" w:eastAsia="zh-CN"/>
        </w:rPr>
        <w:t xml:space="preserve">Regarding SRS enhancement for non-codebook based PUSCH, it is obvious that 8 SRS resources are needed to sound </w:t>
      </w:r>
      <w:r w:rsidR="008D1470">
        <w:rPr>
          <w:rFonts w:eastAsia="Malgun Gothic"/>
          <w:lang w:val="en-GB" w:eastAsia="zh-CN"/>
        </w:rPr>
        <w:t>8 SRS ports for non-</w:t>
      </w:r>
      <w:r w:rsidR="00A351B4">
        <w:rPr>
          <w:rFonts w:eastAsia="Malgun Gothic"/>
          <w:lang w:val="en-GB" w:eastAsia="zh-CN"/>
        </w:rPr>
        <w:t>codebook based</w:t>
      </w:r>
      <w:r w:rsidR="008D1470">
        <w:rPr>
          <w:rFonts w:eastAsia="Malgun Gothic"/>
          <w:lang w:val="en-GB" w:eastAsia="zh-CN"/>
        </w:rPr>
        <w:t xml:space="preserve"> PUSCH, as one SRS resource can only sound one SRS port </w:t>
      </w:r>
      <w:r w:rsidR="0078339B">
        <w:rPr>
          <w:rFonts w:eastAsia="Malgun Gothic"/>
          <w:lang w:val="en-GB" w:eastAsia="zh-CN"/>
        </w:rPr>
        <w:t xml:space="preserve">in this case. The open question is whether the 8 SRS resources should be put into a single or multiple SRS resource sets. </w:t>
      </w:r>
    </w:p>
    <w:p w14:paraId="19344BD8" w14:textId="064E4E67" w:rsidR="00D20970" w:rsidRDefault="00D20970" w:rsidP="00680B7A">
      <w:pPr>
        <w:contextualSpacing/>
        <w:rPr>
          <w:rFonts w:eastAsia="Malgun Gothic"/>
          <w:lang w:val="en-GB" w:eastAsia="zh-CN"/>
        </w:rPr>
      </w:pPr>
    </w:p>
    <w:p w14:paraId="052269FD" w14:textId="74B5727E" w:rsidR="00D20970" w:rsidRDefault="00D20970" w:rsidP="00680B7A">
      <w:pPr>
        <w:contextualSpacing/>
        <w:rPr>
          <w:rFonts w:eastAsia="Malgun Gothic"/>
          <w:lang w:val="en-GB" w:eastAsia="zh-CN"/>
        </w:rPr>
      </w:pPr>
      <w:r>
        <w:rPr>
          <w:rFonts w:eastAsia="Malgun Gothic"/>
          <w:lang w:val="en-GB" w:eastAsia="zh-CN"/>
        </w:rPr>
        <w:t xml:space="preserve">Similar to the discussion in Section </w:t>
      </w:r>
      <w:r>
        <w:rPr>
          <w:rFonts w:eastAsia="Malgun Gothic"/>
          <w:lang w:val="en-GB" w:eastAsia="zh-CN"/>
        </w:rPr>
        <w:fldChar w:fldCharType="begin"/>
      </w:r>
      <w:r>
        <w:rPr>
          <w:rFonts w:eastAsia="Malgun Gothic"/>
          <w:lang w:val="en-GB" w:eastAsia="zh-CN"/>
        </w:rPr>
        <w:instrText xml:space="preserve"> REF _Ref102041626 \r \h </w:instrText>
      </w:r>
      <w:r>
        <w:rPr>
          <w:rFonts w:eastAsia="Malgun Gothic"/>
          <w:lang w:val="en-GB" w:eastAsia="zh-CN"/>
        </w:rPr>
      </w:r>
      <w:r>
        <w:rPr>
          <w:rFonts w:eastAsia="Malgun Gothic"/>
          <w:lang w:val="en-GB" w:eastAsia="zh-CN"/>
        </w:rPr>
        <w:fldChar w:fldCharType="separate"/>
      </w:r>
      <w:r w:rsidR="008E4128">
        <w:rPr>
          <w:rFonts w:eastAsia="Malgun Gothic"/>
          <w:lang w:val="en-GB" w:eastAsia="zh-CN"/>
        </w:rPr>
        <w:t>3.1</w:t>
      </w:r>
      <w:r>
        <w:rPr>
          <w:rFonts w:eastAsia="Malgun Gothic"/>
          <w:lang w:val="en-GB" w:eastAsia="zh-CN"/>
        </w:rPr>
        <w:fldChar w:fldCharType="end"/>
      </w:r>
      <w:r>
        <w:rPr>
          <w:rFonts w:eastAsia="Malgun Gothic"/>
          <w:lang w:val="en-GB" w:eastAsia="zh-CN"/>
        </w:rPr>
        <w:t xml:space="preserve">, it is </w:t>
      </w:r>
      <w:r w:rsidR="00EA6DB4">
        <w:rPr>
          <w:rFonts w:eastAsia="Malgun Gothic"/>
          <w:lang w:val="en-GB" w:eastAsia="zh-CN"/>
        </w:rPr>
        <w:t xml:space="preserve">preferred to support both, i.e., allowing 8 SRS resources in either a single or multiple SRS resource sets. </w:t>
      </w:r>
    </w:p>
    <w:p w14:paraId="04E98190" w14:textId="336D2B0C" w:rsidR="00680B7A" w:rsidRDefault="008C148F" w:rsidP="00680B7A">
      <w:pPr>
        <w:contextualSpacing/>
        <w:rPr>
          <w:rFonts w:eastAsia="Malgun Gothic"/>
          <w:lang w:val="en-GB" w:eastAsia="zh-CN"/>
        </w:rPr>
      </w:pPr>
      <w:r>
        <w:rPr>
          <w:rFonts w:eastAsia="Malgun Gothic"/>
          <w:lang w:val="en-GB" w:eastAsia="zh-CN"/>
        </w:rPr>
        <w:t xml:space="preserve"> </w:t>
      </w:r>
    </w:p>
    <w:p w14:paraId="4B258E7E" w14:textId="7C3AA994" w:rsidR="00680B7A" w:rsidRDefault="00680B7A" w:rsidP="00680B7A">
      <w:pPr>
        <w:contextualSpacing/>
        <w:rPr>
          <w:rFonts w:eastAsia="Malgun Gothic"/>
          <w:lang w:val="en-GB" w:eastAsia="zh-CN"/>
        </w:rPr>
      </w:pPr>
      <w:r>
        <w:rPr>
          <w:rFonts w:eastAsia="Malgun Gothic"/>
          <w:lang w:val="en-GB" w:eastAsia="zh-CN"/>
        </w:rPr>
        <w:t xml:space="preserve">If 8 SRS ports are sounded via a single SRS resource set, as illustrated in </w:t>
      </w:r>
      <w:r>
        <w:rPr>
          <w:rFonts w:eastAsia="Malgun Gothic"/>
          <w:lang w:val="en-GB" w:eastAsia="zh-CN"/>
        </w:rPr>
        <w:fldChar w:fldCharType="begin"/>
      </w:r>
      <w:r>
        <w:rPr>
          <w:rFonts w:eastAsia="Malgun Gothic"/>
          <w:lang w:val="en-GB" w:eastAsia="zh-CN"/>
        </w:rPr>
        <w:instrText xml:space="preserve"> REF _Ref101816902 \h </w:instrText>
      </w:r>
      <w:r>
        <w:rPr>
          <w:rFonts w:eastAsia="Malgun Gothic"/>
          <w:lang w:val="en-GB" w:eastAsia="zh-CN"/>
        </w:rPr>
      </w:r>
      <w:r>
        <w:rPr>
          <w:rFonts w:eastAsia="Malgun Gothic"/>
          <w:lang w:val="en-GB" w:eastAsia="zh-CN"/>
        </w:rPr>
        <w:fldChar w:fldCharType="separate"/>
      </w:r>
      <w:r w:rsidR="008E4128" w:rsidRPr="001E018D">
        <w:rPr>
          <w:rFonts w:eastAsia="Malgun Gothic"/>
          <w:b/>
          <w:lang w:val="en-GB"/>
        </w:rPr>
        <w:t xml:space="preserve">Fig </w:t>
      </w:r>
      <w:r w:rsidR="008E4128">
        <w:rPr>
          <w:rFonts w:eastAsia="Malgun Gothic"/>
          <w:b/>
          <w:noProof/>
          <w:lang w:val="en-GB"/>
        </w:rPr>
        <w:t>10</w:t>
      </w:r>
      <w:r>
        <w:rPr>
          <w:rFonts w:eastAsia="Malgun Gothic"/>
          <w:lang w:val="en-GB" w:eastAsia="zh-CN"/>
        </w:rPr>
        <w:fldChar w:fldCharType="end"/>
      </w:r>
      <w:r>
        <w:rPr>
          <w:rFonts w:eastAsia="Malgun Gothic"/>
          <w:lang w:val="en-GB" w:eastAsia="zh-CN"/>
        </w:rPr>
        <w:t xml:space="preserve">. The SRI enhancement is simply expanding the bit width the SRI field in DCI to indicate the </w:t>
      </w:r>
      <w:r w:rsidRPr="00993BD0">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Pr="00993BD0">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Pr="00993BD0">
        <w:rPr>
          <w:rFonts w:eastAsia="Malgun Gothic"/>
          <w:lang w:val="en-GB" w:eastAsia="zh-CN"/>
        </w:rPr>
        <w:t xml:space="preserve"> denotes the number of combinations of choose X ports out of 8 ports</w:t>
      </w:r>
      <w:r>
        <w:rPr>
          <w:rFonts w:eastAsia="Malgun Gothic"/>
          <w:lang w:val="en-GB" w:eastAsia="zh-CN"/>
        </w:rPr>
        <w:t xml:space="preserve">. </w:t>
      </w:r>
    </w:p>
    <w:p w14:paraId="7AD850B6" w14:textId="77777777" w:rsidR="00680B7A" w:rsidRDefault="00680B7A" w:rsidP="00680B7A">
      <w:pPr>
        <w:contextualSpacing/>
        <w:rPr>
          <w:rFonts w:eastAsia="Malgun Gothic"/>
          <w:lang w:val="en-GB" w:eastAsia="zh-CN"/>
        </w:rPr>
      </w:pPr>
    </w:p>
    <w:p w14:paraId="579D4742" w14:textId="77777777" w:rsidR="00680B7A" w:rsidRDefault="00680B7A" w:rsidP="00680B7A">
      <w:pPr>
        <w:contextualSpacing/>
        <w:rPr>
          <w:rFonts w:eastAsia="Malgun Gothic"/>
          <w:lang w:val="en-GB" w:eastAsia="zh-CN"/>
        </w:rPr>
      </w:pPr>
      <w:r>
        <w:rPr>
          <w:rFonts w:eastAsia="Malgun Gothic"/>
          <w:noProof/>
          <w:lang w:val="en-GB" w:eastAsia="zh-CN"/>
        </w:rPr>
        <w:drawing>
          <wp:inline distT="0" distB="0" distL="0" distR="0" wp14:anchorId="48608A66" wp14:editId="3AAA4891">
            <wp:extent cx="6329680" cy="1185545"/>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47C3939B" w14:textId="0F172418" w:rsidR="00680B7A" w:rsidRPr="008F39A7" w:rsidRDefault="00680B7A" w:rsidP="00680B7A">
      <w:pPr>
        <w:jc w:val="center"/>
        <w:rPr>
          <w:rFonts w:eastAsia="Malgun Gothic"/>
          <w:b/>
          <w:bCs/>
          <w:lang w:val="en-GB"/>
        </w:rPr>
      </w:pPr>
      <w:bookmarkStart w:id="31"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8E4128">
        <w:rPr>
          <w:rFonts w:eastAsia="Malgun Gothic"/>
          <w:b/>
          <w:noProof/>
          <w:lang w:val="en-GB"/>
        </w:rPr>
        <w:t>10</w:t>
      </w:r>
      <w:r w:rsidRPr="001E018D">
        <w:rPr>
          <w:rFonts w:eastAsia="Malgun Gothic"/>
          <w:b/>
          <w:lang w:val="en-GB"/>
        </w:rPr>
        <w:fldChar w:fldCharType="end"/>
      </w:r>
      <w:bookmarkEnd w:id="31"/>
      <w:r w:rsidRPr="001E018D">
        <w:rPr>
          <w:rFonts w:eastAsia="Malgun Gothic"/>
          <w:b/>
          <w:lang w:val="en-GB"/>
        </w:rPr>
        <w:t>:</w:t>
      </w:r>
      <w:r>
        <w:t xml:space="preserve"> </w:t>
      </w:r>
      <w:r>
        <w:rPr>
          <w:b/>
          <w:bCs/>
        </w:rPr>
        <w:t xml:space="preserve">8 SRS ports are sounded via a single SRS resource for NCB based </w:t>
      </w:r>
      <w:proofErr w:type="gramStart"/>
      <w:r>
        <w:rPr>
          <w:b/>
          <w:bCs/>
        </w:rPr>
        <w:t>PUSCH</w:t>
      </w:r>
      <w:proofErr w:type="gramEnd"/>
    </w:p>
    <w:p w14:paraId="350278FA" w14:textId="77777777" w:rsidR="00680B7A" w:rsidRDefault="00680B7A" w:rsidP="00680B7A">
      <w:pPr>
        <w:contextualSpacing/>
        <w:rPr>
          <w:rFonts w:eastAsia="Malgun Gothic"/>
          <w:lang w:val="en-GB" w:eastAsia="zh-CN"/>
        </w:rPr>
      </w:pPr>
    </w:p>
    <w:p w14:paraId="3AE7D63A" w14:textId="29BC7B02" w:rsidR="00680B7A" w:rsidRDefault="00680B7A" w:rsidP="00680B7A">
      <w:pPr>
        <w:contextualSpacing/>
        <w:rPr>
          <w:rFonts w:eastAsia="Malgun Gothic"/>
          <w:lang w:val="en-GB" w:eastAsia="zh-CN"/>
        </w:rPr>
      </w:pPr>
      <w:r>
        <w:rPr>
          <w:rFonts w:eastAsia="Malgun Gothic"/>
          <w:lang w:val="en-GB" w:eastAsia="zh-CN"/>
        </w:rPr>
        <w:t xml:space="preserve">If 8 SRS ports are sounded via multiple SRS resource sets, as illustrated in </w:t>
      </w:r>
      <w:r>
        <w:rPr>
          <w:rFonts w:eastAsia="Malgun Gothic"/>
          <w:lang w:val="en-GB" w:eastAsia="zh-CN"/>
        </w:rPr>
        <w:fldChar w:fldCharType="begin"/>
      </w:r>
      <w:r>
        <w:rPr>
          <w:rFonts w:eastAsia="Malgun Gothic"/>
          <w:lang w:val="en-GB" w:eastAsia="zh-CN"/>
        </w:rPr>
        <w:instrText xml:space="preserve"> REF _Ref101817161 \h </w:instrText>
      </w:r>
      <w:r>
        <w:rPr>
          <w:rFonts w:eastAsia="Malgun Gothic"/>
          <w:lang w:val="en-GB" w:eastAsia="zh-CN"/>
        </w:rPr>
      </w:r>
      <w:r>
        <w:rPr>
          <w:rFonts w:eastAsia="Malgun Gothic"/>
          <w:lang w:val="en-GB" w:eastAsia="zh-CN"/>
        </w:rPr>
        <w:fldChar w:fldCharType="separate"/>
      </w:r>
      <w:r w:rsidR="008E4128" w:rsidRPr="001E018D">
        <w:rPr>
          <w:rFonts w:eastAsia="Malgun Gothic"/>
          <w:b/>
          <w:lang w:val="en-GB"/>
        </w:rPr>
        <w:t xml:space="preserve">Fig </w:t>
      </w:r>
      <w:r w:rsidR="008E4128">
        <w:rPr>
          <w:rFonts w:eastAsia="Malgun Gothic"/>
          <w:b/>
          <w:noProof/>
          <w:lang w:val="en-GB"/>
        </w:rPr>
        <w:t>11</w:t>
      </w:r>
      <w:r>
        <w:rPr>
          <w:rFonts w:eastAsia="Malgun Gothic"/>
          <w:lang w:val="en-GB" w:eastAsia="zh-CN"/>
        </w:rPr>
        <w:fldChar w:fldCharType="end"/>
      </w:r>
      <w:r>
        <w:rPr>
          <w:rFonts w:eastAsia="Malgun Gothic"/>
          <w:lang w:val="en-GB" w:eastAsia="zh-CN"/>
        </w:rPr>
        <w:t xml:space="preserve">. Multiple SRI fields, e.g., 2, might be needed in the DCI scheduling 8 Tx NCB PUSCH. The details of bit-width of SRI field for each SRS resource set can be further studied. </w:t>
      </w:r>
    </w:p>
    <w:p w14:paraId="6B124CE1" w14:textId="77777777" w:rsidR="00680B7A" w:rsidRDefault="00680B7A" w:rsidP="00680B7A">
      <w:pPr>
        <w:contextualSpacing/>
        <w:rPr>
          <w:rFonts w:eastAsia="Malgun Gothic"/>
          <w:lang w:val="en-GB" w:eastAsia="zh-CN"/>
        </w:rPr>
      </w:pPr>
    </w:p>
    <w:p w14:paraId="381C3D77" w14:textId="77777777" w:rsidR="00680B7A" w:rsidRDefault="00680B7A" w:rsidP="00680B7A">
      <w:pPr>
        <w:contextualSpacing/>
        <w:rPr>
          <w:rFonts w:eastAsia="Malgun Gothic"/>
          <w:lang w:val="en-GB" w:eastAsia="zh-CN"/>
        </w:rPr>
      </w:pPr>
      <w:r>
        <w:rPr>
          <w:rFonts w:eastAsia="Malgun Gothic"/>
          <w:noProof/>
          <w:lang w:val="en-GB" w:eastAsia="zh-CN"/>
        </w:rPr>
        <w:lastRenderedPageBreak/>
        <w:drawing>
          <wp:inline distT="0" distB="0" distL="0" distR="0" wp14:anchorId="31AEB087" wp14:editId="15B6FA52">
            <wp:extent cx="6329680" cy="1131570"/>
            <wp:effectExtent l="0" t="0" r="0" b="0"/>
            <wp:docPr id="2" name="Picture 2"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text&#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E6EBD19" w14:textId="5473583B" w:rsidR="00680B7A" w:rsidRPr="008F39A7" w:rsidRDefault="00680B7A" w:rsidP="00680B7A">
      <w:pPr>
        <w:jc w:val="center"/>
        <w:rPr>
          <w:rFonts w:eastAsia="Malgun Gothic"/>
          <w:b/>
          <w:bCs/>
          <w:lang w:val="en-GB"/>
        </w:rPr>
      </w:pPr>
      <w:bookmarkStart w:id="32"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8E4128">
        <w:rPr>
          <w:rFonts w:eastAsia="Malgun Gothic"/>
          <w:b/>
          <w:noProof/>
          <w:lang w:val="en-GB"/>
        </w:rPr>
        <w:t>11</w:t>
      </w:r>
      <w:r w:rsidRPr="001E018D">
        <w:rPr>
          <w:rFonts w:eastAsia="Malgun Gothic"/>
          <w:b/>
          <w:lang w:val="en-GB"/>
        </w:rPr>
        <w:fldChar w:fldCharType="end"/>
      </w:r>
      <w:bookmarkEnd w:id="32"/>
      <w:r w:rsidRPr="001E018D">
        <w:rPr>
          <w:rFonts w:eastAsia="Malgun Gothic"/>
          <w:b/>
          <w:lang w:val="en-GB"/>
        </w:rPr>
        <w:t>:</w:t>
      </w:r>
      <w:r>
        <w:t xml:space="preserve"> </w:t>
      </w:r>
      <w:r>
        <w:rPr>
          <w:b/>
          <w:bCs/>
        </w:rPr>
        <w:t xml:space="preserve">8 SRS ports are sounded via two SRS resource sets for NCB based </w:t>
      </w:r>
      <w:proofErr w:type="gramStart"/>
      <w:r>
        <w:rPr>
          <w:b/>
          <w:bCs/>
        </w:rPr>
        <w:t>PUSCH</w:t>
      </w:r>
      <w:proofErr w:type="gramEnd"/>
      <w:r>
        <w:rPr>
          <w:b/>
          <w:bCs/>
        </w:rPr>
        <w:t xml:space="preserve"> </w:t>
      </w:r>
    </w:p>
    <w:p w14:paraId="762788C6" w14:textId="3134D084" w:rsidR="00A41874" w:rsidRDefault="00A41874" w:rsidP="00680B7A">
      <w:pPr>
        <w:contextualSpacing/>
        <w:rPr>
          <w:rFonts w:eastAsia="Malgun Gothic"/>
          <w:lang w:val="en-GB" w:eastAsia="zh-CN"/>
        </w:rPr>
      </w:pPr>
      <w:r w:rsidRPr="00A41874">
        <w:rPr>
          <w:rFonts w:eastAsia="Malgun Gothic"/>
          <w:noProof/>
          <w:lang w:val="en-GB" w:eastAsia="zh-CN"/>
        </w:rPr>
        <mc:AlternateContent>
          <mc:Choice Requires="wps">
            <w:drawing>
              <wp:anchor distT="45720" distB="45720" distL="114300" distR="114300" simplePos="0" relativeHeight="251658240" behindDoc="0" locked="0" layoutInCell="1" allowOverlap="1" wp14:anchorId="2310F06A" wp14:editId="43B53727">
                <wp:simplePos x="0" y="0"/>
                <wp:positionH relativeFrom="margin">
                  <wp:posOffset>-15240</wp:posOffset>
                </wp:positionH>
                <wp:positionV relativeFrom="paragraph">
                  <wp:posOffset>234950</wp:posOffset>
                </wp:positionV>
                <wp:extent cx="6319520" cy="1009650"/>
                <wp:effectExtent l="0" t="0" r="2413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1009650"/>
                        </a:xfrm>
                        <a:prstGeom prst="rect">
                          <a:avLst/>
                        </a:prstGeom>
                        <a:solidFill>
                          <a:srgbClr val="FFFFFF"/>
                        </a:solidFill>
                        <a:ln w="9525">
                          <a:solidFill>
                            <a:srgbClr val="000000"/>
                          </a:solidFill>
                          <a:miter lim="800000"/>
                          <a:headEnd/>
                          <a:tailEnd/>
                        </a:ln>
                      </wps:spPr>
                      <wps:txbx>
                        <w:txbxContent>
                          <w:p w14:paraId="2CF565E6" w14:textId="77777777" w:rsidR="00F84DEF" w:rsidRPr="005D6AA0" w:rsidRDefault="00F84DEF" w:rsidP="00F84DEF">
                            <w:pPr>
                              <w:contextualSpacing/>
                              <w:rPr>
                                <w:rFonts w:cs="Times"/>
                                <w:b/>
                                <w:bCs/>
                                <w:highlight w:val="green"/>
                              </w:rPr>
                            </w:pPr>
                            <w:r w:rsidRPr="005D6AA0">
                              <w:rPr>
                                <w:rFonts w:cs="Times"/>
                                <w:b/>
                                <w:bCs/>
                                <w:highlight w:val="green"/>
                              </w:rPr>
                              <w:t>Agreement</w:t>
                            </w:r>
                          </w:p>
                          <w:p w14:paraId="5D52F7FA" w14:textId="77777777" w:rsidR="00F84DEF" w:rsidRPr="000F053D" w:rsidRDefault="00F84DEF" w:rsidP="00F84DEF">
                            <w:pPr>
                              <w:pStyle w:val="BodyText"/>
                              <w:spacing w:after="0"/>
                              <w:rPr>
                                <w:rFonts w:ascii="Times New Roman" w:eastAsia="Malgun Gothic" w:hAnsi="Times New Roman"/>
                                <w:iCs/>
                                <w:szCs w:val="20"/>
                                <w:lang w:eastAsia="ko-KR"/>
                              </w:rPr>
                            </w:pPr>
                            <w:r w:rsidRPr="000F053D">
                              <w:rPr>
                                <w:iCs/>
                                <w:szCs w:val="20"/>
                              </w:rPr>
                              <w:t xml:space="preserve">For SRS configuration required for non-codebook-based UL transmission by an 8TX UE, Alt1 is supported, that </w:t>
                            </w:r>
                            <w:proofErr w:type="gramStart"/>
                            <w:r w:rsidRPr="000F053D">
                              <w:rPr>
                                <w:iCs/>
                                <w:szCs w:val="20"/>
                              </w:rPr>
                              <w:t>is</w:t>
                            </w:r>
                            <w:proofErr w:type="gramEnd"/>
                          </w:p>
                          <w:p w14:paraId="53002057" w14:textId="77777777" w:rsidR="00F84DEF" w:rsidRPr="000F053D" w:rsidRDefault="00F84DEF" w:rsidP="008E35A7">
                            <w:pPr>
                              <w:numPr>
                                <w:ilvl w:val="0"/>
                                <w:numId w:val="11"/>
                              </w:numPr>
                              <w:overflowPunct/>
                              <w:autoSpaceDE/>
                              <w:autoSpaceDN/>
                              <w:adjustRightInd/>
                              <w:spacing w:after="0"/>
                              <w:textAlignment w:val="auto"/>
                              <w:rPr>
                                <w:rFonts w:eastAsia="Times New Roman"/>
                                <w:iCs/>
                              </w:rPr>
                            </w:pPr>
                            <w:r w:rsidRPr="000F053D">
                              <w:rPr>
                                <w:rFonts w:eastAsia="Times New Roman"/>
                                <w:iCs/>
                              </w:rPr>
                              <w:t xml:space="preserve">Alt1: A single SRS resource set configured with up to 8 single-port SRS </w:t>
                            </w:r>
                            <w:proofErr w:type="gramStart"/>
                            <w:r w:rsidRPr="000F053D">
                              <w:rPr>
                                <w:rFonts w:eastAsia="Times New Roman"/>
                                <w:iCs/>
                              </w:rPr>
                              <w:t>resources</w:t>
                            </w:r>
                            <w:proofErr w:type="gramEnd"/>
                          </w:p>
                          <w:p w14:paraId="42D64410" w14:textId="4D7ABB75" w:rsidR="00A41874" w:rsidRPr="00F84DEF" w:rsidRDefault="00F84DEF" w:rsidP="008E35A7">
                            <w:pPr>
                              <w:numPr>
                                <w:ilvl w:val="0"/>
                                <w:numId w:val="11"/>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10F06A" id="Text Box 217" o:spid="_x0000_s1029" type="#_x0000_t202" style="position:absolute;margin-left:-1.2pt;margin-top:18.5pt;width:497.6pt;height:79.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">
                <v:textbox>
                  <w:txbxContent>
                    <w:p w14:paraId="2CF565E6" w14:textId="77777777" w:rsidR="00F84DEF" w:rsidRPr="005D6AA0" w:rsidRDefault="00F84DEF" w:rsidP="00F84DEF">
                      <w:pPr>
                        <w:contextualSpacing/>
                        <w:rPr>
                          <w:rFonts w:cs="Times"/>
                          <w:b/>
                          <w:bCs/>
                          <w:highlight w:val="green"/>
                        </w:rPr>
                      </w:pPr>
                      <w:r w:rsidRPr="005D6AA0">
                        <w:rPr>
                          <w:rFonts w:cs="Times"/>
                          <w:b/>
                          <w:bCs/>
                          <w:highlight w:val="green"/>
                        </w:rPr>
                        <w:t>Agreement</w:t>
                      </w:r>
                    </w:p>
                    <w:p w14:paraId="5D52F7FA" w14:textId="77777777" w:rsidR="00F84DEF" w:rsidRPr="000F053D" w:rsidRDefault="00F84DEF" w:rsidP="00F84DEF">
                      <w:pPr>
                        <w:pStyle w:val="BodyText"/>
                        <w:spacing w:after="0"/>
                        <w:rPr>
                          <w:rFonts w:ascii="Times New Roman" w:eastAsia="Malgun Gothic" w:hAnsi="Times New Roman"/>
                          <w:iCs/>
                          <w:szCs w:val="20"/>
                          <w:lang w:eastAsia="ko-KR"/>
                        </w:rPr>
                      </w:pPr>
                      <w:r w:rsidRPr="000F053D">
                        <w:rPr>
                          <w:iCs/>
                          <w:szCs w:val="20"/>
                        </w:rPr>
                        <w:t xml:space="preserve">For SRS configuration required for non-codebook-based UL transmission by an 8TX UE, Alt1 is supported, that </w:t>
                      </w:r>
                      <w:proofErr w:type="gramStart"/>
                      <w:r w:rsidRPr="000F053D">
                        <w:rPr>
                          <w:iCs/>
                          <w:szCs w:val="20"/>
                        </w:rPr>
                        <w:t>is</w:t>
                      </w:r>
                      <w:proofErr w:type="gramEnd"/>
                    </w:p>
                    <w:p w14:paraId="53002057" w14:textId="77777777" w:rsidR="00F84DEF" w:rsidRPr="000F053D" w:rsidRDefault="00F84DEF" w:rsidP="008E35A7">
                      <w:pPr>
                        <w:numPr>
                          <w:ilvl w:val="0"/>
                          <w:numId w:val="11"/>
                        </w:numPr>
                        <w:overflowPunct/>
                        <w:autoSpaceDE/>
                        <w:autoSpaceDN/>
                        <w:adjustRightInd/>
                        <w:spacing w:after="0"/>
                        <w:textAlignment w:val="auto"/>
                        <w:rPr>
                          <w:rFonts w:eastAsia="Times New Roman"/>
                          <w:iCs/>
                        </w:rPr>
                      </w:pPr>
                      <w:r w:rsidRPr="000F053D">
                        <w:rPr>
                          <w:rFonts w:eastAsia="Times New Roman"/>
                          <w:iCs/>
                        </w:rPr>
                        <w:t xml:space="preserve">Alt1: A single SRS resource set configured with up to 8 single-port SRS </w:t>
                      </w:r>
                      <w:proofErr w:type="gramStart"/>
                      <w:r w:rsidRPr="000F053D">
                        <w:rPr>
                          <w:rFonts w:eastAsia="Times New Roman"/>
                          <w:iCs/>
                        </w:rPr>
                        <w:t>resources</w:t>
                      </w:r>
                      <w:proofErr w:type="gramEnd"/>
                    </w:p>
                    <w:p w14:paraId="42D64410" w14:textId="4D7ABB75" w:rsidR="00A41874" w:rsidRPr="00F84DEF" w:rsidRDefault="00F84DEF" w:rsidP="008E35A7">
                      <w:pPr>
                        <w:numPr>
                          <w:ilvl w:val="0"/>
                          <w:numId w:val="11"/>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v:textbox>
                <w10:wrap type="square" anchorx="margin"/>
              </v:shape>
            </w:pict>
          </mc:Fallback>
        </mc:AlternateContent>
      </w:r>
      <w:r>
        <w:rPr>
          <w:rFonts w:eastAsia="Malgun Gothic"/>
          <w:lang w:val="en-GB" w:eastAsia="zh-CN"/>
        </w:rPr>
        <w:t>In RAN1 110</w:t>
      </w:r>
      <w:r w:rsidR="00F84DEF">
        <w:rPr>
          <w:rFonts w:eastAsia="Malgun Gothic"/>
          <w:lang w:val="en-GB" w:eastAsia="zh-CN"/>
        </w:rPr>
        <w:t>bis-</w:t>
      </w:r>
      <w:r>
        <w:rPr>
          <w:rFonts w:eastAsia="Malgun Gothic"/>
          <w:lang w:val="en-GB" w:eastAsia="zh-CN"/>
        </w:rPr>
        <w:t xml:space="preserve">e, regarding this open issue, the following is agreed. </w:t>
      </w:r>
    </w:p>
    <w:p w14:paraId="4DEDACF2" w14:textId="448C6151" w:rsidR="00A41874" w:rsidRDefault="00A41874" w:rsidP="00680B7A">
      <w:pPr>
        <w:contextualSpacing/>
        <w:rPr>
          <w:rFonts w:eastAsia="Malgun Gothic"/>
          <w:lang w:val="en-GB" w:eastAsia="zh-CN"/>
        </w:rPr>
      </w:pPr>
    </w:p>
    <w:p w14:paraId="2A3CEF53" w14:textId="22923E36" w:rsidR="00A41874" w:rsidRDefault="008A5C28" w:rsidP="00680B7A">
      <w:pPr>
        <w:contextualSpacing/>
        <w:rPr>
          <w:rFonts w:eastAsia="Malgun Gothic"/>
          <w:lang w:val="en-GB" w:eastAsia="zh-CN"/>
        </w:rPr>
      </w:pPr>
      <w:r>
        <w:rPr>
          <w:rFonts w:eastAsia="Malgun Gothic"/>
          <w:lang w:val="en-GB" w:eastAsia="zh-CN"/>
        </w:rPr>
        <w:t xml:space="preserve">Regarding the FFS, given that </w:t>
      </w:r>
      <w:r w:rsidR="00470B2E">
        <w:rPr>
          <w:rFonts w:eastAsia="Malgun Gothic"/>
          <w:lang w:val="en-GB" w:eastAsia="zh-CN"/>
        </w:rPr>
        <w:t xml:space="preserve">SRS power control parameters are configured per SRS resource set, </w:t>
      </w:r>
      <w:r w:rsidR="00A24804">
        <w:rPr>
          <w:rFonts w:eastAsia="Malgun Gothic"/>
          <w:lang w:val="en-GB" w:eastAsia="zh-CN"/>
        </w:rPr>
        <w:t>it is beneficial</w:t>
      </w:r>
      <w:r w:rsidR="008A63DF">
        <w:rPr>
          <w:rFonts w:eastAsia="Malgun Gothic"/>
          <w:lang w:val="en-GB" w:eastAsia="zh-CN"/>
        </w:rPr>
        <w:t xml:space="preserve"> to allow multiple SRS resource sets, one for each UL panel</w:t>
      </w:r>
      <w:r w:rsidR="00A24804">
        <w:rPr>
          <w:rFonts w:eastAsia="Malgun Gothic"/>
          <w:lang w:val="en-GB" w:eastAsia="zh-CN"/>
        </w:rPr>
        <w:t xml:space="preserve">, to allow different power for SRS sounding. </w:t>
      </w:r>
    </w:p>
    <w:p w14:paraId="7DAC9ECE" w14:textId="77777777" w:rsidR="00A41874" w:rsidRDefault="00A41874" w:rsidP="00680B7A">
      <w:pPr>
        <w:contextualSpacing/>
        <w:rPr>
          <w:rFonts w:eastAsia="Malgun Gothic"/>
          <w:lang w:val="en-GB" w:eastAsia="zh-CN"/>
        </w:rPr>
      </w:pPr>
    </w:p>
    <w:p w14:paraId="69592AC4" w14:textId="65B70C6A" w:rsidR="00680B7A" w:rsidRDefault="00680B7A" w:rsidP="00680B7A">
      <w:pPr>
        <w:contextualSpacing/>
        <w:rPr>
          <w:rFonts w:eastAsia="Malgun Gothic"/>
          <w:lang w:val="en-GB" w:eastAsia="zh-CN"/>
        </w:rPr>
      </w:pPr>
      <w:r>
        <w:rPr>
          <w:rFonts w:eastAsia="Malgun Gothic"/>
          <w:lang w:val="en-GB" w:eastAsia="zh-CN"/>
        </w:rPr>
        <w:t xml:space="preserve">With the above discussion, the following proposal is made for non-codebook based PUSCH with 8 Tx. </w:t>
      </w:r>
    </w:p>
    <w:p w14:paraId="1CCA945F" w14:textId="77777777" w:rsidR="00680B7A" w:rsidRPr="00A748F1" w:rsidRDefault="00680B7A" w:rsidP="00680B7A">
      <w:pPr>
        <w:contextualSpacing/>
        <w:rPr>
          <w:rFonts w:eastAsia="Malgun Gothic"/>
          <w:lang w:val="en-GB" w:eastAsia="zh-CN"/>
        </w:rPr>
      </w:pPr>
    </w:p>
    <w:p w14:paraId="0E608F2F" w14:textId="48577613" w:rsidR="00EC4A94" w:rsidRDefault="00680B7A" w:rsidP="005C4369">
      <w:pPr>
        <w:rPr>
          <w:rFonts w:cs="Times"/>
          <w:b/>
          <w:bCs/>
        </w:rPr>
      </w:pPr>
      <w:r w:rsidRPr="005930B3">
        <w:rPr>
          <w:b/>
          <w:bCs/>
          <w:u w:val="single"/>
          <w:lang w:val="en-GB" w:eastAsia="zh-CN"/>
        </w:rPr>
        <w:t xml:space="preserve">Proposal </w:t>
      </w:r>
      <w:r w:rsidR="00B24B84" w:rsidRPr="005930B3">
        <w:rPr>
          <w:b/>
          <w:bCs/>
          <w:u w:val="single"/>
          <w:lang w:val="en-GB" w:eastAsia="zh-CN"/>
        </w:rPr>
        <w:t>1</w:t>
      </w:r>
      <w:r w:rsidR="00A32872">
        <w:rPr>
          <w:b/>
          <w:bCs/>
          <w:u w:val="single"/>
          <w:lang w:val="en-GB" w:eastAsia="zh-CN"/>
        </w:rPr>
        <w:t>2</w:t>
      </w:r>
      <w:r w:rsidRPr="005930B3">
        <w:rPr>
          <w:b/>
          <w:bCs/>
          <w:lang w:val="en-GB" w:eastAsia="zh-CN"/>
        </w:rPr>
        <w:t xml:space="preserve">: </w:t>
      </w:r>
      <w:r w:rsidR="00A41874" w:rsidRPr="005930B3">
        <w:rPr>
          <w:rFonts w:cs="Times"/>
          <w:b/>
          <w:bCs/>
        </w:rPr>
        <w:t>For</w:t>
      </w:r>
      <w:r w:rsidR="00A41874" w:rsidRPr="00A41874">
        <w:rPr>
          <w:rFonts w:cs="Times"/>
          <w:b/>
          <w:bCs/>
        </w:rPr>
        <w:t xml:space="preserve"> SRS configuration for non-codebook UL transmission for an 8TX UE, </w:t>
      </w:r>
      <w:r w:rsidR="005C4369">
        <w:rPr>
          <w:rFonts w:cs="Times"/>
          <w:b/>
          <w:bCs/>
        </w:rPr>
        <w:t>further support</w:t>
      </w:r>
      <w:r w:rsidR="00CF1B4E">
        <w:rPr>
          <w:rFonts w:cs="Times"/>
          <w:b/>
          <w:bCs/>
        </w:rPr>
        <w:t xml:space="preserve"> </w:t>
      </w:r>
      <w:r w:rsidR="0092165A">
        <w:rPr>
          <w:rFonts w:cs="Times"/>
          <w:b/>
          <w:bCs/>
        </w:rPr>
        <w:t>c</w:t>
      </w:r>
      <w:r w:rsidR="005C4369" w:rsidRPr="005C4369">
        <w:rPr>
          <w:rFonts w:cs="Times"/>
          <w:b/>
          <w:bCs/>
        </w:rPr>
        <w:t>onfiguration of up to two, or four SRS resource sets, each configured with up to 4, or 2 single-port SRS resources, respectively</w:t>
      </w:r>
      <w:r w:rsidR="00A41874" w:rsidRPr="005C4369">
        <w:rPr>
          <w:rFonts w:cs="Times"/>
          <w:b/>
          <w:bCs/>
        </w:rPr>
        <w:t>.</w:t>
      </w:r>
    </w:p>
    <w:p w14:paraId="7A03B8E1" w14:textId="77777777" w:rsidR="002E361C" w:rsidRPr="00071BE0" w:rsidRDefault="002E361C" w:rsidP="002E361C">
      <w:pPr>
        <w:rPr>
          <w:rFonts w:cs="Times"/>
          <w:highlight w:val="yellow"/>
        </w:rPr>
      </w:pPr>
      <w:r w:rsidRPr="00CA423D">
        <w:rPr>
          <w:rFonts w:cs="Times"/>
          <w:noProof/>
        </w:rPr>
        <mc:AlternateContent>
          <mc:Choice Requires="wps">
            <w:drawing>
              <wp:anchor distT="45720" distB="45720" distL="114300" distR="114300" simplePos="0" relativeHeight="251660291" behindDoc="0" locked="0" layoutInCell="1" allowOverlap="1" wp14:anchorId="6B64F496" wp14:editId="1B08048C">
                <wp:simplePos x="0" y="0"/>
                <wp:positionH relativeFrom="margin">
                  <wp:align>right</wp:align>
                </wp:positionH>
                <wp:positionV relativeFrom="paragraph">
                  <wp:posOffset>245110</wp:posOffset>
                </wp:positionV>
                <wp:extent cx="6290310" cy="1168400"/>
                <wp:effectExtent l="0" t="0" r="15240" b="1270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1168400"/>
                        </a:xfrm>
                        <a:prstGeom prst="rect">
                          <a:avLst/>
                        </a:prstGeom>
                        <a:solidFill>
                          <a:srgbClr val="FFFFFF"/>
                        </a:solidFill>
                        <a:ln w="9525">
                          <a:solidFill>
                            <a:srgbClr val="000000"/>
                          </a:solidFill>
                          <a:miter lim="800000"/>
                          <a:headEnd/>
                          <a:tailEnd/>
                        </a:ln>
                      </wps:spPr>
                      <wps:txbx>
                        <w:txbxContent>
                          <w:p w14:paraId="2934BCB9" w14:textId="77777777" w:rsidR="002E361C" w:rsidRPr="00C660EA" w:rsidRDefault="002E361C" w:rsidP="002E361C">
                            <w:pPr>
                              <w:rPr>
                                <w:rFonts w:eastAsia="Malgun Gothic" w:cs="Times"/>
                                <w:color w:val="1F497D"/>
                                <w:highlight w:val="green"/>
                                <w:lang w:eastAsia="zh-CN"/>
                              </w:rPr>
                            </w:pPr>
                            <w:r w:rsidRPr="00C660EA">
                              <w:rPr>
                                <w:rStyle w:val="Strong"/>
                                <w:rFonts w:cs="Times"/>
                                <w:iCs/>
                                <w:highlight w:val="green"/>
                                <w:lang w:eastAsia="zh-CN"/>
                              </w:rPr>
                              <w:t>Agreement</w:t>
                            </w:r>
                          </w:p>
                          <w:p w14:paraId="6738D3F4" w14:textId="77777777" w:rsidR="002E361C" w:rsidRPr="00AA3722" w:rsidRDefault="002E361C" w:rsidP="002E361C">
                            <w:pPr>
                              <w:contextualSpacing/>
                              <w:rPr>
                                <w:rFonts w:cs="Times"/>
                                <w:iCs/>
                              </w:rPr>
                            </w:pPr>
                            <w:r w:rsidRPr="00AA3722">
                              <w:rPr>
                                <w:rFonts w:cs="Times"/>
                                <w:iC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rPr>
                              <w:t xml:space="preserve"> is the number of configured single-port SRS resources in a resource set,</w:t>
                            </w:r>
                          </w:p>
                          <w:p w14:paraId="0A28342D" w14:textId="77777777" w:rsidR="002E361C" w:rsidRPr="00AA3722" w:rsidRDefault="002E361C" w:rsidP="002E361C">
                            <w:pPr>
                              <w:pStyle w:val="Caption"/>
                              <w:numPr>
                                <w:ilvl w:val="0"/>
                                <w:numId w:val="24"/>
                              </w:numPr>
                              <w:adjustRightInd/>
                              <w:spacing w:before="0" w:after="0"/>
                              <w:contextualSpacing/>
                              <w:textAlignment w:val="auto"/>
                              <w:rPr>
                                <w:rFonts w:ascii="Times" w:hAnsi="Times" w:cs="Times"/>
                                <w:b w:val="0"/>
                                <w:bCs w:val="0"/>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 xml:space="preserve">=8 and </w:t>
                            </w:r>
                            <w:proofErr w:type="spellStart"/>
                            <w:r w:rsidRPr="00AA3722">
                              <w:rPr>
                                <w:rFonts w:ascii="Times" w:hAnsi="Times" w:cs="Times"/>
                                <w:b w:val="0"/>
                                <w:iCs/>
                              </w:rPr>
                              <w:t>lmax</w:t>
                            </w:r>
                            <w:proofErr w:type="spellEnd"/>
                            <w:r w:rsidRPr="00AA3722">
                              <w:rPr>
                                <w:rFonts w:ascii="Times" w:hAnsi="Times" w:cs="Times"/>
                                <w:b w:val="0"/>
                                <w:iCs/>
                              </w:rPr>
                              <w:t>=8</w:t>
                            </w:r>
                          </w:p>
                          <w:p w14:paraId="4366517A" w14:textId="77777777" w:rsidR="002E361C" w:rsidRDefault="002E361C" w:rsidP="002E361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64F496" id="Text Box 21" o:spid="_x0000_s1030" type="#_x0000_t202" style="position:absolute;margin-left:444.1pt;margin-top:19.3pt;width:495.3pt;height:92pt;z-index:25166029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">
                <v:textbox>
                  <w:txbxContent>
                    <w:p w14:paraId="2934BCB9" w14:textId="77777777" w:rsidR="002E361C" w:rsidRPr="00C660EA" w:rsidRDefault="002E361C" w:rsidP="002E361C">
                      <w:pPr>
                        <w:rPr>
                          <w:rFonts w:eastAsia="Malgun Gothic" w:cs="Times"/>
                          <w:color w:val="1F497D"/>
                          <w:highlight w:val="green"/>
                          <w:lang w:eastAsia="zh-CN"/>
                        </w:rPr>
                      </w:pPr>
                      <w:r w:rsidRPr="00C660EA">
                        <w:rPr>
                          <w:rStyle w:val="Strong"/>
                          <w:rFonts w:cs="Times"/>
                          <w:iCs/>
                          <w:highlight w:val="green"/>
                          <w:lang w:eastAsia="zh-CN"/>
                        </w:rPr>
                        <w:t>Agreement</w:t>
                      </w:r>
                    </w:p>
                    <w:p w14:paraId="6738D3F4" w14:textId="77777777" w:rsidR="002E361C" w:rsidRPr="00AA3722" w:rsidRDefault="002E361C" w:rsidP="002E361C">
                      <w:pPr>
                        <w:contextualSpacing/>
                        <w:rPr>
                          <w:rFonts w:cs="Times"/>
                          <w:iCs/>
                        </w:rPr>
                      </w:pPr>
                      <w:r w:rsidRPr="00AA3722">
                        <w:rPr>
                          <w:rFonts w:cs="Times"/>
                          <w:iC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rPr>
                        <w:t xml:space="preserve"> is the number of configured single-port SRS resources in a resource set,</w:t>
                      </w:r>
                    </w:p>
                    <w:p w14:paraId="0A28342D" w14:textId="77777777" w:rsidR="002E361C" w:rsidRPr="00AA3722" w:rsidRDefault="002E361C" w:rsidP="002E361C">
                      <w:pPr>
                        <w:pStyle w:val="Caption"/>
                        <w:numPr>
                          <w:ilvl w:val="0"/>
                          <w:numId w:val="24"/>
                        </w:numPr>
                        <w:adjustRightInd/>
                        <w:spacing w:before="0" w:after="0"/>
                        <w:contextualSpacing/>
                        <w:textAlignment w:val="auto"/>
                        <w:rPr>
                          <w:rFonts w:ascii="Times" w:hAnsi="Times" w:cs="Times"/>
                          <w:b w:val="0"/>
                          <w:bCs w:val="0"/>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 xml:space="preserve">=8 and </w:t>
                      </w:r>
                      <w:proofErr w:type="spellStart"/>
                      <w:r w:rsidRPr="00AA3722">
                        <w:rPr>
                          <w:rFonts w:ascii="Times" w:hAnsi="Times" w:cs="Times"/>
                          <w:b w:val="0"/>
                          <w:iCs/>
                        </w:rPr>
                        <w:t>lmax</w:t>
                      </w:r>
                      <w:proofErr w:type="spellEnd"/>
                      <w:r w:rsidRPr="00AA3722">
                        <w:rPr>
                          <w:rFonts w:ascii="Times" w:hAnsi="Times" w:cs="Times"/>
                          <w:b w:val="0"/>
                          <w:iCs/>
                        </w:rPr>
                        <w:t>=8</w:t>
                      </w:r>
                    </w:p>
                    <w:p w14:paraId="4366517A" w14:textId="77777777" w:rsidR="002E361C" w:rsidRDefault="002E361C" w:rsidP="002E361C"/>
                  </w:txbxContent>
                </v:textbox>
                <w10:wrap type="square" anchorx="margin"/>
              </v:shape>
            </w:pict>
          </mc:Fallback>
        </mc:AlternateContent>
      </w:r>
      <w:r w:rsidRPr="00CA423D">
        <w:rPr>
          <w:rFonts w:cs="Times"/>
        </w:rPr>
        <w:t xml:space="preserve">For non-codebook based PUSCH, regarding the SRI indication, the following agreement was made in RAN1 #112bis-e. </w:t>
      </w:r>
    </w:p>
    <w:p w14:paraId="7BD894F5" w14:textId="77777777" w:rsidR="002E361C" w:rsidRPr="00CA423D" w:rsidRDefault="002E361C" w:rsidP="002E361C">
      <w:pPr>
        <w:rPr>
          <w:rFonts w:cs="Times"/>
        </w:rPr>
      </w:pPr>
      <w:r w:rsidRPr="00CA423D">
        <w:rPr>
          <w:rFonts w:cs="Times"/>
        </w:rPr>
        <w:t xml:space="preserve">However, </w:t>
      </w:r>
      <w:r>
        <w:rPr>
          <w:rFonts w:cs="Times"/>
        </w:rPr>
        <w:t xml:space="preserve">when the agreement was implemented in TS 38.212, instead of extending the legacy tables, a set of Pseudo codes are used to illustrate the SRI indication. The specific Pseudo codes were never discussed in RAN1, not agreed in previous RAN1 meeting, and hard to follow. Therefore, it is proposed to use tables rather than Pseudo codes to implement the above agreement. </w:t>
      </w:r>
    </w:p>
    <w:p w14:paraId="4E4787E2" w14:textId="77CECC7F" w:rsidR="002E361C" w:rsidRPr="005C4369" w:rsidRDefault="002E361C" w:rsidP="005C4369">
      <w:pPr>
        <w:rPr>
          <w:rFonts w:cs="Times"/>
          <w:b/>
          <w:bCs/>
        </w:rPr>
      </w:pPr>
      <w:r w:rsidRPr="00CA423D">
        <w:rPr>
          <w:b/>
          <w:bCs/>
          <w:u w:val="single"/>
          <w:lang w:val="en-GB" w:eastAsia="zh-CN"/>
        </w:rPr>
        <w:t xml:space="preserve">Proposal </w:t>
      </w:r>
      <w:r>
        <w:rPr>
          <w:b/>
          <w:bCs/>
          <w:u w:val="single"/>
          <w:lang w:val="en-GB" w:eastAsia="zh-CN"/>
        </w:rPr>
        <w:t>13</w:t>
      </w:r>
      <w:r w:rsidRPr="00CA423D">
        <w:rPr>
          <w:b/>
          <w:bCs/>
          <w:lang w:val="en-GB" w:eastAsia="zh-CN"/>
        </w:rPr>
        <w:t xml:space="preserve">: </w:t>
      </w:r>
      <w:r>
        <w:rPr>
          <w:b/>
          <w:bCs/>
          <w:lang w:val="en-GB" w:eastAsia="zh-CN"/>
        </w:rPr>
        <w:t>In Section 7.3.1.1.2 and 7.3.1.1.3 of TS 38.212, f</w:t>
      </w:r>
      <w:r w:rsidRPr="00A20100">
        <w:rPr>
          <w:b/>
          <w:bCs/>
          <w:lang w:val="en-GB" w:eastAsia="zh-CN"/>
        </w:rPr>
        <w:t xml:space="preserve">or SRI indication for NCB-based 8TX PUSCH transmission with </w:t>
      </w:r>
      <m:oMath>
        <m:sSub>
          <m:sSubPr>
            <m:ctrlPr>
              <w:rPr>
                <w:rFonts w:ascii="Cambria Math" w:hAnsi="Cambria Math"/>
                <w:b/>
                <w:bCs/>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SRS</m:t>
            </m:r>
          </m:sub>
        </m:sSub>
        <m:r>
          <m:rPr>
            <m:sty m:val="b"/>
          </m:rPr>
          <w:rPr>
            <w:rFonts w:ascii="Cambria Math" w:hAnsi="Cambria Math"/>
            <w:lang w:val="en-GB" w:eastAsia="zh-CN"/>
          </w:rPr>
          <m:t>&gt;4</m:t>
        </m:r>
      </m:oMath>
      <w:r w:rsidRPr="00A20100">
        <w:rPr>
          <w:b/>
          <w:bCs/>
          <w:lang w:val="en-GB" w:eastAsia="zh-CN"/>
        </w:rPr>
        <w:t xml:space="preserve">, remove the </w:t>
      </w:r>
      <w:r>
        <w:rPr>
          <w:b/>
          <w:bCs/>
          <w:lang w:val="en-GB" w:eastAsia="zh-CN"/>
        </w:rPr>
        <w:t>p</w:t>
      </w:r>
      <w:r w:rsidRPr="00A20100">
        <w:rPr>
          <w:b/>
          <w:bCs/>
          <w:lang w:val="en-GB" w:eastAsia="zh-CN"/>
        </w:rPr>
        <w:t>seudo code</w:t>
      </w:r>
      <w:r>
        <w:rPr>
          <w:b/>
          <w:bCs/>
          <w:lang w:val="en-GB" w:eastAsia="zh-CN"/>
        </w:rPr>
        <w:t>s</w:t>
      </w:r>
      <w:r w:rsidRPr="00A20100">
        <w:rPr>
          <w:b/>
          <w:bCs/>
          <w:lang w:val="en-GB" w:eastAsia="zh-CN"/>
        </w:rPr>
        <w:t xml:space="preserve"> and list the mapping explicitly between each value of “Bit field mapped to index” to “SRI(s)”.</w:t>
      </w:r>
      <w:r w:rsidRPr="006B5042">
        <w:rPr>
          <w:rFonts w:eastAsia="Times New Roman"/>
          <w:b/>
          <w:bCs/>
        </w:rPr>
        <w:t xml:space="preserve"> </w:t>
      </w:r>
    </w:p>
    <w:p w14:paraId="3005CBA9" w14:textId="604F2093" w:rsidR="00043547" w:rsidRPr="00043547" w:rsidRDefault="006341FE" w:rsidP="00460207">
      <w:pPr>
        <w:pStyle w:val="Heading1"/>
        <w:jc w:val="both"/>
        <w:rPr>
          <w:lang w:eastAsia="zh-CN"/>
        </w:rPr>
      </w:pPr>
      <w:r w:rsidRPr="00785E35">
        <w:rPr>
          <w:lang w:eastAsia="zh-CN"/>
        </w:rPr>
        <w:t>Conclusions</w:t>
      </w:r>
      <w:bookmarkEnd w:id="7"/>
      <w:bookmarkEnd w:id="8"/>
      <w:bookmarkEnd w:id="9"/>
      <w:bookmarkEnd w:id="10"/>
      <w:bookmarkEnd w:id="11"/>
      <w:bookmarkEnd w:id="12"/>
      <w:bookmarkEnd w:id="13"/>
      <w:bookmarkEnd w:id="14"/>
      <w:bookmarkEnd w:id="15"/>
      <w:bookmarkEnd w:id="16"/>
      <w:bookmarkEnd w:id="17"/>
      <w:bookmarkEnd w:id="18"/>
      <w:bookmarkEnd w:id="19"/>
    </w:p>
    <w:p w14:paraId="566B7795" w14:textId="72E377C2" w:rsidR="001516EA"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940AAF">
        <w:rPr>
          <w:lang w:val="en-GB"/>
        </w:rPr>
        <w:t>SRS enhancements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5824269C" w14:textId="77777777" w:rsidR="00F22FE2" w:rsidRDefault="00F22FE2" w:rsidP="00F22FE2">
      <w:pPr>
        <w:spacing w:after="0"/>
        <w:jc w:val="both"/>
        <w:rPr>
          <w:rFonts w:asciiTheme="majorBidi" w:hAnsiTheme="majorBidi" w:cstheme="majorBidi"/>
          <w:b/>
          <w:bCs/>
          <w:lang w:val="en-GB" w:eastAsia="zh-CN"/>
        </w:rPr>
      </w:pPr>
      <w:r w:rsidRPr="00A40517">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1</w:t>
      </w:r>
      <w:r w:rsidRPr="00A40517">
        <w:rPr>
          <w:rFonts w:asciiTheme="majorBidi" w:hAnsiTheme="majorBidi" w:cstheme="majorBidi"/>
          <w:b/>
          <w:bCs/>
          <w:lang w:val="en-GB" w:eastAsia="zh-CN"/>
        </w:rPr>
        <w:t xml:space="preserve">: </w:t>
      </w:r>
      <w:r>
        <w:rPr>
          <w:rFonts w:asciiTheme="majorBidi" w:hAnsiTheme="majorBidi" w:cstheme="majorBidi"/>
          <w:b/>
          <w:bCs/>
          <w:lang w:val="en-GB" w:eastAsia="zh-CN"/>
        </w:rPr>
        <w:t xml:space="preserve">For the </w:t>
      </w:r>
      <w:r w:rsidRPr="00AB1F10">
        <w:rPr>
          <w:rFonts w:asciiTheme="majorBidi" w:hAnsiTheme="majorBidi" w:cstheme="majorBidi"/>
          <w:b/>
          <w:bCs/>
          <w:lang w:val="en-GB" w:eastAsia="zh-CN"/>
        </w:rPr>
        <w:t>hopping formula</w:t>
      </w:r>
      <w:r>
        <w:rPr>
          <w:rFonts w:asciiTheme="majorBidi" w:hAnsiTheme="majorBidi" w:cstheme="majorBidi"/>
          <w:b/>
          <w:bCs/>
          <w:lang w:val="en-GB" w:eastAsia="zh-CN"/>
        </w:rPr>
        <w:t xml:space="preserve"> in cyclic shift hopping or comb offset hopping:</w:t>
      </w:r>
    </w:p>
    <w:p w14:paraId="7DEA16E5" w14:textId="77777777" w:rsidR="00F22FE2" w:rsidRPr="008F6E97" w:rsidRDefault="00F22FE2" w:rsidP="00F22FE2">
      <w:pPr>
        <w:pStyle w:val="ListParagraph"/>
        <w:numPr>
          <w:ilvl w:val="0"/>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 xml:space="preserve">For cyclic shift hopping: </w:t>
      </w:r>
      <m:oMath>
        <m:sSub>
          <m:sSubPr>
            <m:ctrlPr>
              <w:rPr>
                <w:rFonts w:ascii="Cambria Math" w:eastAsiaTheme="minorHAnsi" w:hAnsi="Cambria Math" w:cstheme="minorBidi"/>
                <w:b/>
                <w:bCs/>
                <w:sz w:val="20"/>
                <w:szCs w:val="20"/>
                <w:lang w:val="sv-SE"/>
              </w:rPr>
            </m:ctrlPr>
          </m:sSubPr>
          <m:e>
            <m:r>
              <m:rPr>
                <m:sty m:val="bi"/>
              </m:rPr>
              <w:rPr>
                <w:rFonts w:ascii="Cambria Math" w:hAnsi="Cambria Math"/>
                <w:sz w:val="20"/>
                <w:szCs w:val="20"/>
              </w:rPr>
              <m:t>α</m:t>
            </m:r>
          </m:e>
          <m:sub>
            <m:r>
              <m:rPr>
                <m:sty m:val="bi"/>
              </m:rPr>
              <w:rPr>
                <w:rFonts w:ascii="Cambria Math" w:hAnsi="Cambria Math"/>
                <w:sz w:val="20"/>
                <w:szCs w:val="20"/>
              </w:rPr>
              <m:t>i</m:t>
            </m:r>
          </m:sub>
        </m:sSub>
        <m:r>
          <m:rPr>
            <m:sty m:val="b"/>
          </m:rPr>
          <w:rPr>
            <w:rFonts w:ascii="Cambria Math" w:hAnsi="Cambria Math"/>
            <w:sz w:val="20"/>
            <w:szCs w:val="20"/>
          </w:rPr>
          <m:t>=2</m:t>
        </m:r>
        <m:r>
          <m:rPr>
            <m:sty m:val="bi"/>
          </m:rPr>
          <w:rPr>
            <w:rFonts w:ascii="Cambria Math" w:hAnsi="Cambria Math"/>
            <w:sz w:val="20"/>
            <w:szCs w:val="20"/>
          </w:rPr>
          <m:t>π</m:t>
        </m:r>
        <m:f>
          <m:fPr>
            <m:ctrlPr>
              <w:rPr>
                <w:rFonts w:ascii="Cambria Math" w:eastAsiaTheme="minorHAnsi" w:hAnsi="Cambria Math" w:cstheme="minorBidi"/>
                <w:b/>
                <w:bCs/>
                <w:sz w:val="20"/>
                <w:szCs w:val="20"/>
                <w:lang w:val="sv-SE"/>
              </w:rPr>
            </m:ctrlPr>
          </m:fPr>
          <m:num>
            <m:sSubSup>
              <m:sSubSupPr>
                <m:ctrlPr>
                  <w:rPr>
                    <w:rFonts w:ascii="Cambria Math" w:eastAsiaTheme="minorHAnsi" w:hAnsi="Cambria Math" w:cstheme="minorBidi"/>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sty m:val="bi"/>
                  </m:rPr>
                  <w:rPr>
                    <w:rFonts w:ascii="Cambria Math" w:hAnsi="Cambria Math"/>
                    <w:sz w:val="20"/>
                    <w:szCs w:val="20"/>
                  </w:rPr>
                  <m:t>i</m:t>
                </m:r>
              </m:sup>
            </m:sSubSup>
          </m:num>
          <m:den>
            <m:sSubSup>
              <m:sSubSupPr>
                <m:ctrlPr>
                  <w:rPr>
                    <w:rFonts w:ascii="Cambria Math" w:eastAsiaTheme="minorHAnsi" w:hAnsi="Cambria Math" w:cstheme="minorBidi"/>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en>
        </m:f>
        <m:r>
          <m:rPr>
            <m:sty m:val="bi"/>
          </m:rPr>
          <w:rPr>
            <w:rFonts w:ascii="Cambria Math" w:eastAsiaTheme="minorHAnsi" w:hAnsi="Cambria Math" w:cstheme="minorBidi"/>
            <w:sz w:val="20"/>
            <w:szCs w:val="20"/>
            <w:lang w:val="sv-SE"/>
          </w:rPr>
          <m:t>+</m:t>
        </m:r>
        <m:r>
          <m:rPr>
            <m:sty m:val="b"/>
          </m:rPr>
          <w:rPr>
            <w:rFonts w:ascii="Cambria Math" w:hAnsi="Cambria Math"/>
            <w:color w:val="FF0000"/>
            <w:sz w:val="20"/>
            <w:szCs w:val="20"/>
          </w:rPr>
          <m:t>2</m:t>
        </m:r>
        <m:r>
          <m:rPr>
            <m:sty m:val="bi"/>
          </m:rPr>
          <w:rPr>
            <w:rFonts w:ascii="Cambria Math" w:hAnsi="Cambria Math"/>
            <w:color w:val="FF0000"/>
            <w:sz w:val="20"/>
            <w:szCs w:val="20"/>
          </w:rPr>
          <m:t>π</m:t>
        </m:r>
        <m:f>
          <m:fPr>
            <m:ctrlPr>
              <w:rPr>
                <w:rFonts w:ascii="Cambria Math" w:eastAsiaTheme="minorHAnsi" w:hAnsi="Cambria Math" w:cstheme="minorBidi"/>
                <w:b/>
                <w:bCs/>
                <w:color w:val="FF0000"/>
                <w:sz w:val="20"/>
                <w:szCs w:val="20"/>
                <w:lang w:val="sv-SE"/>
              </w:rPr>
            </m:ctrlPr>
          </m:fPr>
          <m:num>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num>
          <m:den>
            <m:r>
              <m:rPr>
                <m:sty m:val="bi"/>
              </m:rPr>
              <w:rPr>
                <w:rFonts w:ascii="Cambria Math" w:eastAsiaTheme="minorHAnsi" w:hAnsi="Cambria Math" w:cstheme="minorBidi"/>
                <w:color w:val="FF0000"/>
                <w:sz w:val="20"/>
                <w:szCs w:val="20"/>
                <w:lang w:val="sv-SE"/>
              </w:rPr>
              <m:t>K</m:t>
            </m:r>
            <m:sSubSup>
              <m:sSubSupPr>
                <m:ctrlPr>
                  <w:rPr>
                    <w:rFonts w:ascii="Cambria Math" w:eastAsiaTheme="minorHAnsi" w:hAnsi="Cambria Math" w:cstheme="minorBidi"/>
                    <w:b/>
                    <w:bCs/>
                    <w:color w:val="FF0000"/>
                    <w:sz w:val="20"/>
                    <w:szCs w:val="20"/>
                    <w:lang w:val="sv-SE"/>
                  </w:rPr>
                </m:ctrlPr>
              </m:sSubSupPr>
              <m:e>
                <m:r>
                  <m:rPr>
                    <m:sty m:val="bi"/>
                  </m:rPr>
                  <w:rPr>
                    <w:rFonts w:ascii="Cambria Math" w:hAnsi="Cambria Math"/>
                    <w:color w:val="FF0000"/>
                    <w:sz w:val="20"/>
                    <w:szCs w:val="20"/>
                  </w:rPr>
                  <m:t>n</m:t>
                </m:r>
              </m:e>
              <m:sub>
                <m:r>
                  <m:rPr>
                    <m:nor/>
                  </m:rPr>
                  <w:rPr>
                    <w:b/>
                    <w:bCs/>
                    <w:color w:val="FF0000"/>
                    <w:sz w:val="20"/>
                    <w:szCs w:val="20"/>
                  </w:rPr>
                  <m:t>SRS</m:t>
                </m:r>
              </m:sub>
              <m:sup>
                <m:r>
                  <m:rPr>
                    <m:nor/>
                  </m:rPr>
                  <w:rPr>
                    <w:b/>
                    <w:bCs/>
                    <w:color w:val="FF0000"/>
                    <w:sz w:val="20"/>
                    <w:szCs w:val="20"/>
                  </w:rPr>
                  <m:t>cs</m:t>
                </m:r>
                <m:r>
                  <m:rPr>
                    <m:sty m:val="b"/>
                  </m:rPr>
                  <w:rPr>
                    <w:rFonts w:ascii="Cambria Math" w:hAnsi="Cambria Math"/>
                    <w:color w:val="FF0000"/>
                    <w:sz w:val="20"/>
                    <w:szCs w:val="20"/>
                  </w:rPr>
                  <m:t>,</m:t>
                </m:r>
                <m:r>
                  <m:rPr>
                    <m:nor/>
                  </m:rPr>
                  <w:rPr>
                    <w:b/>
                    <w:bCs/>
                    <w:color w:val="FF0000"/>
                    <w:sz w:val="20"/>
                    <w:szCs w:val="20"/>
                  </w:rPr>
                  <m:t>max</m:t>
                </m:r>
              </m:sup>
            </m:sSubSup>
          </m:den>
        </m:f>
      </m:oMath>
      <w:r w:rsidRPr="008F6E97">
        <w:rPr>
          <w:rFonts w:asciiTheme="majorBidi" w:hAnsiTheme="majorBidi" w:cstheme="majorBidi"/>
          <w:b/>
          <w:bCs/>
          <w:sz w:val="20"/>
          <w:szCs w:val="20"/>
          <w:lang w:val="sv-SE"/>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r>
          <m:rPr>
            <m:sty m:val="bi"/>
          </m:rPr>
          <w:rPr>
            <w:rFonts w:ascii="Cambria Math" w:hAnsi="Cambria Math" w:cstheme="majorBidi"/>
            <w:sz w:val="20"/>
            <w:szCs w:val="20"/>
          </w:rPr>
          <m:t>=S(</m:t>
        </m:r>
        <m:r>
          <m:rPr>
            <m:sty m:val="bi"/>
          </m:rPr>
          <w:rPr>
            <w:rFonts w:ascii="Cambria Math" w:hAnsi="Cambria Math" w:cstheme="majorBidi"/>
            <w:sz w:val="20"/>
            <w:szCs w:val="20"/>
            <w:lang w:eastAsia="zh-CN"/>
          </w:rPr>
          <m:t>(</m:t>
        </m:r>
        <m:nary>
          <m:naryPr>
            <m:chr m:val="∑"/>
            <m:ctrlPr>
              <w:rPr>
                <w:rFonts w:ascii="Cambria Math" w:hAnsi="Cambria Math" w:cstheme="majorBidi"/>
                <w:b/>
                <w:bCs/>
                <w:i/>
                <w:iCs/>
                <w:sz w:val="20"/>
                <w:szCs w:val="20"/>
                <w:lang w:eastAsia="zh-CN"/>
              </w:rPr>
            </m:ctrlPr>
          </m:naryPr>
          <m:sub>
            <m:r>
              <m:rPr>
                <m:sty m:val="bi"/>
              </m:rPr>
              <w:rPr>
                <w:rFonts w:ascii="Cambria Math" w:hAnsi="Cambria Math" w:cstheme="majorBidi"/>
                <w:sz w:val="20"/>
                <w:szCs w:val="20"/>
                <w:lang w:eastAsia="zh-CN"/>
              </w:rPr>
              <m:t>m=0</m:t>
            </m:r>
          </m:sub>
          <m:sup>
            <m:r>
              <m:rPr>
                <m:sty m:val="bi"/>
              </m:rPr>
              <w:rPr>
                <w:rFonts w:ascii="Cambria Math" w:hAnsi="Cambria Math" w:cstheme="majorBidi"/>
                <w:sz w:val="20"/>
                <w:szCs w:val="20"/>
                <w:lang w:eastAsia="zh-CN"/>
              </w:rPr>
              <m:t>7</m:t>
            </m:r>
          </m:sup>
          <m:e>
            <m:r>
              <m:rPr>
                <m:sty m:val="bi"/>
              </m:rPr>
              <w:rPr>
                <w:rFonts w:ascii="Cambria Math" w:hAnsi="Cambria Math" w:cstheme="majorBidi"/>
                <w:sz w:val="20"/>
                <w:szCs w:val="20"/>
                <w:lang w:eastAsia="zh-CN"/>
              </w:rPr>
              <m:t>c</m:t>
            </m:r>
            <m:d>
              <m:dPr>
                <m:ctrlPr>
                  <w:rPr>
                    <w:rFonts w:ascii="Cambria Math" w:hAnsi="Cambria Math" w:cstheme="majorBidi"/>
                    <w:b/>
                    <w:bCs/>
                    <w:i/>
                    <w:iCs/>
                    <w:sz w:val="20"/>
                    <w:szCs w:val="20"/>
                    <w:lang w:eastAsia="zh-CN"/>
                  </w:rPr>
                </m:ctrlPr>
              </m:dPr>
              <m:e>
                <m:r>
                  <m:rPr>
                    <m:sty m:val="bi"/>
                  </m:rPr>
                  <w:rPr>
                    <w:rFonts w:ascii="Cambria Math" w:hAnsi="Cambria Math" w:cstheme="majorBidi"/>
                    <w:sz w:val="20"/>
                    <w:szCs w:val="20"/>
                    <w:lang w:eastAsia="zh-CN"/>
                  </w:rPr>
                  <m:t>8∙</m:t>
                </m:r>
                <m:d>
                  <m:dPr>
                    <m:ctrlPr>
                      <w:rPr>
                        <w:rFonts w:ascii="Cambria Math" w:hAnsi="Cambria Math" w:cstheme="majorBidi"/>
                        <w:b/>
                        <w:bCs/>
                        <w:i/>
                        <w:iCs/>
                        <w:sz w:val="20"/>
                        <w:szCs w:val="20"/>
                        <w:lang w:eastAsia="zh-CN"/>
                      </w:rPr>
                    </m:ctrlPr>
                  </m:dPr>
                  <m:e>
                    <m:r>
                      <m:rPr>
                        <m:sty m:val="bi"/>
                      </m:rPr>
                      <w:rPr>
                        <w:rFonts w:ascii="Cambria Math" w:hAnsi="Cambria Math" w:cstheme="majorBidi"/>
                        <w:sz w:val="20"/>
                        <w:szCs w:val="20"/>
                        <w:lang w:eastAsia="zh-CN"/>
                      </w:rPr>
                      <m:t>t</m:t>
                    </m:r>
                  </m:e>
                </m:d>
                <m:r>
                  <m:rPr>
                    <m:sty m:val="bi"/>
                  </m:rPr>
                  <w:rPr>
                    <w:rFonts w:ascii="Cambria Math" w:hAnsi="Cambria Math" w:cstheme="majorBidi"/>
                    <w:sz w:val="20"/>
                    <w:szCs w:val="20"/>
                    <w:lang w:eastAsia="zh-CN"/>
                  </w:rPr>
                  <m:t>+m</m:t>
                </m:r>
              </m:e>
            </m:d>
            <m:r>
              <m:rPr>
                <m:sty m:val="bi"/>
              </m:rPr>
              <w:rPr>
                <w:rFonts w:ascii="Cambria Math" w:hAnsi="Cambria Math" w:cstheme="majorBidi"/>
                <w:sz w:val="20"/>
                <w:szCs w:val="20"/>
                <w:lang w:eastAsia="zh-CN"/>
              </w:rPr>
              <m:t>∙</m:t>
            </m:r>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2</m:t>
                </m:r>
              </m:e>
              <m:sup>
                <m:r>
                  <m:rPr>
                    <m:sty m:val="bi"/>
                  </m:rPr>
                  <w:rPr>
                    <w:rFonts w:ascii="Cambria Math" w:hAnsi="Cambria Math" w:cstheme="majorBidi"/>
                    <w:sz w:val="20"/>
                    <w:szCs w:val="20"/>
                    <w:lang w:eastAsia="zh-CN"/>
                  </w:rPr>
                  <m:t>m</m:t>
                </m:r>
              </m:sup>
            </m:sSup>
            <m:r>
              <m:rPr>
                <m:sty m:val="bi"/>
              </m:rPr>
              <w:rPr>
                <w:rFonts w:ascii="Cambria Math" w:hAnsi="Cambria Math" w:cstheme="majorBidi"/>
                <w:sz w:val="20"/>
                <w:szCs w:val="20"/>
                <w:lang w:eastAsia="zh-CN"/>
              </w:rPr>
              <m:t>) </m:t>
            </m:r>
            <m:r>
              <m:rPr>
                <m:sty m:val="b"/>
              </m:rPr>
              <w:rPr>
                <w:rFonts w:ascii="Cambria Math" w:hAnsi="Cambria Math" w:cstheme="majorBidi"/>
                <w:sz w:val="20"/>
                <w:szCs w:val="20"/>
                <w:lang w:eastAsia="zh-CN"/>
              </w:rPr>
              <m:t>mod</m:t>
            </m:r>
            <m:r>
              <m:rPr>
                <m:sty m:val="bi"/>
              </m:rPr>
              <w:rPr>
                <w:rFonts w:ascii="Cambria Math" w:hAnsi="Cambria Math" w:cstheme="majorBidi"/>
                <w:sz w:val="20"/>
                <w:szCs w:val="20"/>
                <w:lang w:eastAsia="zh-CN"/>
              </w:rPr>
              <m:t> Y)</m:t>
            </m:r>
          </m:e>
        </m:nary>
      </m:oMath>
      <w:r w:rsidRPr="008F6E97">
        <w:rPr>
          <w:rFonts w:asciiTheme="majorBidi" w:hAnsiTheme="majorBidi" w:cstheme="majorBidi"/>
          <w:b/>
          <w:bCs/>
          <w:iCs/>
          <w:sz w:val="20"/>
          <w:szCs w:val="20"/>
          <w:lang w:eastAsia="zh-CN"/>
        </w:rPr>
        <w:t>, and</w:t>
      </w:r>
    </w:p>
    <w:p w14:paraId="187D426F" w14:textId="77777777" w:rsidR="00F22FE2" w:rsidRPr="008F6E97" w:rsidRDefault="00F22FE2" w:rsidP="00F22FE2">
      <w:pPr>
        <w:pStyle w:val="ListParagraph"/>
        <w:numPr>
          <w:ilvl w:val="1"/>
          <w:numId w:val="23"/>
        </w:numPr>
        <w:jc w:val="both"/>
        <w:rPr>
          <w:rFonts w:asciiTheme="majorBidi" w:hAnsiTheme="majorBidi" w:cstheme="majorBidi"/>
          <w:b/>
          <w:bCs/>
          <w:sz w:val="20"/>
          <w:szCs w:val="20"/>
          <w:lang w:val="en-GB" w:eastAsia="zh-CN"/>
        </w:rPr>
      </w:pPr>
      <m:oMath>
        <m:r>
          <m:rPr>
            <m:sty m:val="bi"/>
          </m:rPr>
          <w:rPr>
            <w:rFonts w:ascii="Cambria Math" w:hAnsi="Cambria Math" w:cstheme="majorBidi"/>
            <w:sz w:val="20"/>
            <w:szCs w:val="20"/>
            <w:lang w:eastAsia="zh-CN"/>
          </w:rPr>
          <m:t>t=</m:t>
        </m:r>
        <m:r>
          <m:rPr>
            <m:sty m:val="b"/>
          </m:rPr>
          <w:rPr>
            <w:rFonts w:ascii="Cambria Math" w:hAnsi="Cambria Math" w:cstheme="majorBidi"/>
            <w:sz w:val="20"/>
            <w:szCs w:val="20"/>
            <w:lang w:eastAsia="zh-CN"/>
          </w:rPr>
          <m:t>mod</m:t>
        </m:r>
        <m:r>
          <m:rPr>
            <m:sty m:val="bi"/>
          </m:rPr>
          <w:rPr>
            <w:rFonts w:ascii="Cambria Math" w:hAnsi="Cambria Math" w:cstheme="majorBidi"/>
            <w:sz w:val="20"/>
            <w:szCs w:val="20"/>
            <w:lang w:eastAsia="zh-CN"/>
          </w:rPr>
          <m:t>(SFN,N)</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symb</m:t>
            </m:r>
          </m:sub>
          <m:sup>
            <m:r>
              <m:rPr>
                <m:sty m:val="bi"/>
              </m:rPr>
              <w:rPr>
                <w:rFonts w:ascii="Cambria Math" w:hAnsi="Cambria Math" w:cstheme="majorBidi"/>
                <w:sz w:val="20"/>
                <w:szCs w:val="20"/>
                <w:lang w:eastAsia="zh-CN"/>
              </w:rPr>
              <m:t>slot</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s,f</m:t>
            </m:r>
          </m:sub>
          <m:sup>
            <m:r>
              <m:rPr>
                <m:sty m:val="bi"/>
              </m:rPr>
              <w:rPr>
                <w:rFonts w:ascii="Cambria Math" w:hAnsi="Cambria Math" w:cstheme="majorBidi"/>
                <w:sz w:val="20"/>
                <w:szCs w:val="20"/>
                <w:lang w:eastAsia="zh-CN"/>
              </w:rPr>
              <m:t>μ</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symb</m:t>
            </m:r>
          </m:sub>
          <m:sup>
            <m:r>
              <m:rPr>
                <m:sty m:val="bi"/>
              </m:rPr>
              <w:rPr>
                <w:rFonts w:ascii="Cambria Math" w:hAnsi="Cambria Math" w:cstheme="majorBidi"/>
                <w:sz w:val="20"/>
                <w:szCs w:val="20"/>
                <w:lang w:eastAsia="zh-CN"/>
              </w:rPr>
              <m:t>slot</m:t>
            </m:r>
          </m:sup>
        </m:sSubSup>
        <m:r>
          <m:rPr>
            <m:sty m:val="bi"/>
          </m:rPr>
          <w:rPr>
            <w:rFonts w:ascii="Cambria Math" w:hAnsi="Cambria Math" w:cstheme="majorBidi"/>
            <w:sz w:val="20"/>
            <w:szCs w:val="20"/>
            <w:lang w:eastAsia="zh-CN"/>
          </w:rPr>
          <m:t>+</m:t>
        </m:r>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l</m:t>
            </m:r>
          </m:e>
          <m:sup>
            <m:r>
              <m:rPr>
                <m:sty m:val="bi"/>
              </m:rPr>
              <w:rPr>
                <w:rFonts w:ascii="Cambria Math" w:hAnsi="Cambria Math" w:cstheme="majorBidi"/>
                <w:sz w:val="20"/>
                <w:szCs w:val="20"/>
                <w:lang w:eastAsia="zh-CN"/>
              </w:rPr>
              <m:t>'</m:t>
            </m:r>
          </m:sup>
        </m:sSup>
      </m:oMath>
      <w:r w:rsidRPr="008F6E97">
        <w:rPr>
          <w:rFonts w:asciiTheme="majorBidi" w:hAnsiTheme="majorBidi" w:cstheme="majorBidi"/>
          <w:b/>
          <w:bCs/>
          <w:iCs/>
          <w:sz w:val="20"/>
          <w:szCs w:val="20"/>
          <w:lang w:eastAsia="zh-CN"/>
        </w:rPr>
        <w:t xml:space="preserve">, </w:t>
      </w:r>
    </w:p>
    <w:p w14:paraId="186A5DE4" w14:textId="77777777" w:rsidR="00F22FE2" w:rsidRPr="008F6E97" w:rsidRDefault="00F22FE2" w:rsidP="00F22FE2">
      <w:pPr>
        <w:pStyle w:val="ListParagraph"/>
        <w:numPr>
          <w:ilvl w:val="2"/>
          <w:numId w:val="23"/>
        </w:numPr>
        <w:jc w:val="both"/>
        <w:rPr>
          <w:rFonts w:asciiTheme="majorBidi" w:hAnsiTheme="majorBidi" w:cstheme="majorBidi"/>
          <w:b/>
          <w:bCs/>
          <w:sz w:val="20"/>
          <w:szCs w:val="20"/>
          <w:lang w:val="en-GB" w:eastAsia="zh-CN"/>
        </w:rPr>
      </w:pPr>
      <m:oMath>
        <m:r>
          <m:rPr>
            <m:sty m:val="bi"/>
          </m:rPr>
          <w:rPr>
            <w:rFonts w:ascii="Cambria Math" w:hAnsi="Cambria Math" w:cstheme="majorBidi"/>
            <w:sz w:val="20"/>
            <w:szCs w:val="20"/>
            <w:lang w:eastAsia="zh-CN"/>
          </w:rPr>
          <w:lastRenderedPageBreak/>
          <m:t>N=128</m:t>
        </m:r>
      </m:oMath>
      <w:r w:rsidRPr="008F6E97">
        <w:rPr>
          <w:rFonts w:asciiTheme="majorBidi" w:hAnsiTheme="majorBidi" w:cstheme="majorBidi"/>
          <w:b/>
          <w:bCs/>
          <w:sz w:val="20"/>
          <w:szCs w:val="20"/>
          <w:lang w:eastAsia="zh-CN"/>
        </w:rPr>
        <w:t xml:space="preserve"> </w:t>
      </w:r>
    </w:p>
    <w:p w14:paraId="43A0A4D5" w14:textId="77777777" w:rsidR="00F22FE2" w:rsidRPr="008F6E97" w:rsidRDefault="00000000" w:rsidP="00F22FE2">
      <w:pPr>
        <w:pStyle w:val="ListParagraph"/>
        <w:numPr>
          <w:ilvl w:val="2"/>
          <w:numId w:val="23"/>
        </w:numPr>
        <w:jc w:val="both"/>
        <w:rPr>
          <w:rFonts w:asciiTheme="majorBidi" w:hAnsiTheme="majorBidi" w:cstheme="majorBidi"/>
          <w:b/>
          <w:bCs/>
          <w:sz w:val="20"/>
          <w:szCs w:val="20"/>
          <w:lang w:val="en-GB" w:eastAsia="zh-CN"/>
        </w:rPr>
      </w:pPr>
      <m:oMath>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l</m:t>
            </m:r>
          </m:e>
          <m:sup>
            <m:r>
              <m:rPr>
                <m:sty m:val="bi"/>
              </m:rPr>
              <w:rPr>
                <w:rFonts w:ascii="Cambria Math" w:hAnsi="Cambria Math" w:cstheme="majorBidi"/>
                <w:sz w:val="20"/>
                <w:szCs w:val="20"/>
                <w:lang w:eastAsia="zh-CN"/>
              </w:rPr>
              <m:t>'</m:t>
            </m:r>
          </m:sup>
        </m:sSup>
      </m:oMath>
      <w:r w:rsidR="00F22FE2" w:rsidRPr="008F6E97">
        <w:rPr>
          <w:rFonts w:asciiTheme="majorBidi" w:hAnsiTheme="majorBidi" w:cstheme="majorBidi"/>
          <w:b/>
          <w:bCs/>
          <w:iCs/>
          <w:sz w:val="20"/>
          <w:szCs w:val="20"/>
          <w:lang w:eastAsia="zh-CN"/>
        </w:rPr>
        <w:t xml:space="preserve"> is the OFDM symbol index of SRS within the slot.</w:t>
      </w:r>
    </w:p>
    <w:p w14:paraId="04E05148" w14:textId="77777777" w:rsidR="00F22FE2" w:rsidRPr="008F6E97" w:rsidRDefault="00F22FE2" w:rsidP="00F22FE2">
      <w:pPr>
        <w:pStyle w:val="ListParagraph"/>
        <w:numPr>
          <w:ilvl w:val="1"/>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If ‘</w:t>
      </w:r>
      <w:proofErr w:type="spellStart"/>
      <w:r w:rsidRPr="008F6E97">
        <w:rPr>
          <w:rFonts w:asciiTheme="majorBidi" w:hAnsiTheme="majorBidi" w:cstheme="majorBidi"/>
          <w:b/>
          <w:bCs/>
          <w:i/>
          <w:iCs/>
          <w:sz w:val="20"/>
          <w:szCs w:val="20"/>
          <w:lang w:val="en-GB" w:eastAsia="zh-CN"/>
        </w:rPr>
        <w:t>cyclicShiftHoppingSubset</w:t>
      </w:r>
      <w:proofErr w:type="spellEnd"/>
      <w:r w:rsidRPr="008F6E97">
        <w:rPr>
          <w:rFonts w:asciiTheme="majorBidi" w:hAnsiTheme="majorBidi" w:cstheme="majorBidi"/>
          <w:b/>
          <w:bCs/>
          <w:sz w:val="20"/>
          <w:szCs w:val="20"/>
          <w:lang w:val="en-GB" w:eastAsia="zh-CN"/>
        </w:rPr>
        <w:t xml:space="preserve">’ is not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l</m:t>
            </m:r>
          </m:e>
        </m:d>
        <m:r>
          <m:rPr>
            <m:sty m:val="bi"/>
          </m:rPr>
          <w:rPr>
            <w:rFonts w:ascii="Cambria Math" w:hAnsi="Cambria Math" w:cstheme="majorBidi"/>
            <w:sz w:val="20"/>
            <w:szCs w:val="20"/>
          </w:rPr>
          <m:t>=l</m:t>
        </m:r>
      </m:oMath>
      <w:r w:rsidRPr="008F6E97">
        <w:rPr>
          <w:rFonts w:asciiTheme="majorBidi" w:hAnsiTheme="majorBidi" w:cstheme="majorBidi"/>
          <w:b/>
          <w:bCs/>
          <w:sz w:val="20"/>
          <w:szCs w:val="20"/>
        </w:rPr>
        <w:t>.</w:t>
      </w:r>
      <w:r w:rsidRPr="008F6E97">
        <w:rPr>
          <w:rFonts w:asciiTheme="majorBidi" w:hAnsiTheme="majorBidi" w:cstheme="majorBidi"/>
          <w:b/>
          <w:bCs/>
          <w:sz w:val="20"/>
          <w:szCs w:val="20"/>
          <w:lang w:val="en-GB" w:eastAsia="zh-CN"/>
        </w:rPr>
        <w:t xml:space="preserve">  </w:t>
      </w:r>
    </w:p>
    <w:p w14:paraId="2C9AD8BA" w14:textId="77777777" w:rsidR="00F22FE2" w:rsidRPr="008F6E97" w:rsidRDefault="00F22FE2" w:rsidP="00F22FE2">
      <w:pPr>
        <w:pStyle w:val="ListParagraph"/>
        <w:numPr>
          <w:ilvl w:val="2"/>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If ‘</w:t>
      </w:r>
      <w:proofErr w:type="spellStart"/>
      <w:r w:rsidRPr="008F6E97">
        <w:rPr>
          <w:rFonts w:asciiTheme="majorBidi" w:hAnsiTheme="majorBidi" w:cstheme="majorBidi"/>
          <w:b/>
          <w:bCs/>
          <w:i/>
          <w:iCs/>
          <w:sz w:val="20"/>
          <w:szCs w:val="20"/>
          <w:lang w:val="en-GB" w:eastAsia="zh-CN"/>
        </w:rPr>
        <w:t>cyclicShiftHoppingFinerGranularity</w:t>
      </w:r>
      <w:proofErr w:type="spellEnd"/>
      <w:r w:rsidRPr="008F6E97">
        <w:rPr>
          <w:rFonts w:asciiTheme="majorBidi" w:hAnsiTheme="majorBidi" w:cstheme="majorBidi"/>
          <w:b/>
          <w:bCs/>
          <w:sz w:val="20"/>
          <w:szCs w:val="20"/>
          <w:lang w:val="en-GB" w:eastAsia="zh-CN"/>
        </w:rPr>
        <w:t xml:space="preserve">’ is not configured, </w:t>
      </w:r>
      <m:oMath>
        <m:r>
          <m:rPr>
            <m:sty m:val="bi"/>
          </m:rPr>
          <w:rPr>
            <w:rFonts w:ascii="Cambria Math" w:hAnsi="Cambria Math" w:cstheme="majorBidi"/>
            <w:sz w:val="20"/>
            <w:szCs w:val="20"/>
            <w:lang w:eastAsia="zh-CN"/>
          </w:rPr>
          <m:t>Y=</m:t>
        </m:r>
        <m:sSubSup>
          <m:sSubSupPr>
            <m:ctrlPr>
              <w:rPr>
                <w:rFonts w:ascii="Cambria Math" w:hAnsi="Cambria Math"/>
                <w:b/>
                <w:bCs/>
                <w:sz w:val="20"/>
                <w:szCs w:val="20"/>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cs,max</m:t>
            </m:r>
          </m:sup>
        </m:sSubSup>
      </m:oMath>
      <w:r w:rsidRPr="008F6E97">
        <w:rPr>
          <w:rFonts w:asciiTheme="majorBidi" w:hAnsiTheme="majorBidi" w:cstheme="majorBidi"/>
          <w:b/>
          <w:bCs/>
          <w:sz w:val="20"/>
          <w:szCs w:val="20"/>
        </w:rPr>
        <w:t xml:space="preserve"> and </w:t>
      </w:r>
      <m:oMath>
        <m:r>
          <m:rPr>
            <m:sty m:val="bi"/>
          </m:rPr>
          <w:rPr>
            <w:rFonts w:ascii="Cambria Math" w:hAnsi="Cambria Math" w:cstheme="majorBidi"/>
            <w:sz w:val="20"/>
            <w:szCs w:val="20"/>
          </w:rPr>
          <m:t>K=1</m:t>
        </m:r>
      </m:oMath>
      <w:r w:rsidRPr="008F6E97">
        <w:rPr>
          <w:rFonts w:asciiTheme="majorBidi" w:hAnsiTheme="majorBidi" w:cstheme="majorBidi"/>
          <w:b/>
          <w:bCs/>
          <w:sz w:val="20"/>
          <w:szCs w:val="20"/>
        </w:rPr>
        <w:t>.</w:t>
      </w:r>
    </w:p>
    <w:p w14:paraId="4B79196F" w14:textId="77777777" w:rsidR="00F22FE2" w:rsidRPr="00436F3C" w:rsidRDefault="00F22FE2" w:rsidP="00F22FE2">
      <w:pPr>
        <w:pStyle w:val="ListParagraph"/>
        <w:numPr>
          <w:ilvl w:val="2"/>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If ‘</w:t>
      </w:r>
      <w:proofErr w:type="spellStart"/>
      <w:r w:rsidRPr="008F6E97">
        <w:rPr>
          <w:rFonts w:asciiTheme="majorBidi" w:hAnsiTheme="majorBidi" w:cstheme="majorBidi"/>
          <w:b/>
          <w:bCs/>
          <w:i/>
          <w:iCs/>
          <w:sz w:val="20"/>
          <w:szCs w:val="20"/>
          <w:lang w:val="en-GB" w:eastAsia="zh-CN"/>
        </w:rPr>
        <w:t>cyclicShiftHoppingFinerGranularity</w:t>
      </w:r>
      <w:proofErr w:type="spellEnd"/>
      <w:r w:rsidRPr="008F6E97">
        <w:rPr>
          <w:rFonts w:asciiTheme="majorBidi" w:hAnsiTheme="majorBidi" w:cstheme="majorBidi"/>
          <w:b/>
          <w:bCs/>
          <w:sz w:val="20"/>
          <w:szCs w:val="20"/>
          <w:lang w:val="en-GB" w:eastAsia="zh-CN"/>
        </w:rPr>
        <w:t xml:space="preserve">’ is </w:t>
      </w:r>
      <w:r w:rsidRPr="00436F3C">
        <w:rPr>
          <w:rFonts w:asciiTheme="majorBidi" w:hAnsiTheme="majorBidi" w:cstheme="majorBidi"/>
          <w:b/>
          <w:bCs/>
          <w:sz w:val="20"/>
          <w:szCs w:val="20"/>
          <w:lang w:val="en-GB" w:eastAsia="zh-CN"/>
        </w:rPr>
        <w:t xml:space="preserve">configured, </w:t>
      </w:r>
      <m:oMath>
        <m:r>
          <m:rPr>
            <m:sty m:val="bi"/>
          </m:rPr>
          <w:rPr>
            <w:rFonts w:ascii="Cambria Math" w:hAnsi="Cambria Math" w:cstheme="majorBidi"/>
            <w:sz w:val="20"/>
            <w:szCs w:val="20"/>
            <w:lang w:eastAsia="zh-CN"/>
          </w:rPr>
          <m:t>Y=</m:t>
        </m:r>
        <m:sSubSup>
          <m:sSubSupPr>
            <m:ctrlPr>
              <w:rPr>
                <w:rFonts w:ascii="Cambria Math" w:hAnsi="Cambria Math"/>
                <w:b/>
                <w:bCs/>
                <w:sz w:val="20"/>
                <w:szCs w:val="20"/>
              </w:rPr>
            </m:ctrlPr>
          </m:sSubSupPr>
          <m:e>
            <m:r>
              <m:rPr>
                <m:sty m:val="bi"/>
              </m:rPr>
              <w:rPr>
                <w:rFonts w:ascii="Cambria Math" w:hAnsi="Cambria Math"/>
                <w:sz w:val="20"/>
                <w:szCs w:val="20"/>
              </w:rPr>
              <m:t>K.n</m:t>
            </m:r>
          </m:e>
          <m:sub>
            <m:r>
              <m:rPr>
                <m:nor/>
              </m:rPr>
              <w:rPr>
                <w:b/>
                <w:bCs/>
                <w:sz w:val="20"/>
                <w:szCs w:val="20"/>
              </w:rPr>
              <m:t>SRS</m:t>
            </m:r>
          </m:sub>
          <m:sup>
            <m:r>
              <m:rPr>
                <m:nor/>
              </m:rPr>
              <w:rPr>
                <w:b/>
                <w:bCs/>
                <w:sz w:val="20"/>
                <w:szCs w:val="20"/>
              </w:rPr>
              <m:t>cs,max</m:t>
            </m:r>
          </m:sup>
        </m:sSubSup>
      </m:oMath>
      <w:r w:rsidRPr="00436F3C">
        <w:rPr>
          <w:rFonts w:asciiTheme="majorBidi" w:hAnsiTheme="majorBidi" w:cstheme="majorBidi"/>
          <w:b/>
          <w:bCs/>
          <w:sz w:val="20"/>
          <w:szCs w:val="20"/>
        </w:rPr>
        <w:t xml:space="preserve">, and </w:t>
      </w:r>
      <m:oMath>
        <m:r>
          <m:rPr>
            <m:sty m:val="bi"/>
          </m:rPr>
          <w:rPr>
            <w:rFonts w:ascii="Cambria Math" w:hAnsi="Cambria Math" w:cstheme="majorBidi"/>
            <w:sz w:val="20"/>
            <w:szCs w:val="20"/>
          </w:rPr>
          <m:t>K</m:t>
        </m:r>
      </m:oMath>
      <w:r w:rsidRPr="00436F3C">
        <w:rPr>
          <w:rFonts w:asciiTheme="majorBidi" w:hAnsiTheme="majorBidi" w:cstheme="majorBidi"/>
          <w:b/>
          <w:bCs/>
          <w:sz w:val="20"/>
          <w:szCs w:val="20"/>
        </w:rPr>
        <w:t xml:space="preserve"> is the value configured by ‘</w:t>
      </w:r>
      <w:proofErr w:type="spellStart"/>
      <w:r w:rsidRPr="00436F3C">
        <w:rPr>
          <w:rFonts w:asciiTheme="majorBidi" w:hAnsiTheme="majorBidi" w:cstheme="majorBidi"/>
          <w:b/>
          <w:bCs/>
          <w:i/>
          <w:iCs/>
          <w:sz w:val="20"/>
          <w:szCs w:val="20"/>
        </w:rPr>
        <w:t>cyclicShiftHoppingFinerGranularity</w:t>
      </w:r>
      <w:proofErr w:type="spellEnd"/>
      <w:r w:rsidRPr="00436F3C">
        <w:rPr>
          <w:rFonts w:asciiTheme="majorBidi" w:hAnsiTheme="majorBidi" w:cstheme="majorBidi"/>
          <w:b/>
          <w:bCs/>
          <w:sz w:val="20"/>
          <w:szCs w:val="20"/>
        </w:rPr>
        <w:t>’</w:t>
      </w:r>
    </w:p>
    <w:p w14:paraId="7FD18432" w14:textId="77777777" w:rsidR="00F22FE2" w:rsidRPr="008F6E97" w:rsidRDefault="00F22FE2" w:rsidP="00F22FE2">
      <w:pPr>
        <w:pStyle w:val="ListParagraph"/>
        <w:numPr>
          <w:ilvl w:val="1"/>
          <w:numId w:val="23"/>
        </w:numPr>
        <w:jc w:val="both"/>
        <w:rPr>
          <w:rFonts w:asciiTheme="majorBidi" w:hAnsiTheme="majorBidi" w:cstheme="majorBidi"/>
          <w:b/>
          <w:bCs/>
          <w:sz w:val="20"/>
          <w:szCs w:val="20"/>
          <w:lang w:val="en-GB" w:eastAsia="zh-CN"/>
        </w:rPr>
      </w:pPr>
      <w:r w:rsidRPr="00436F3C">
        <w:rPr>
          <w:rFonts w:asciiTheme="majorBidi" w:hAnsiTheme="majorBidi" w:cstheme="majorBidi"/>
          <w:b/>
          <w:bCs/>
          <w:sz w:val="20"/>
          <w:szCs w:val="20"/>
          <w:lang w:val="en-GB" w:eastAsia="zh-CN"/>
        </w:rPr>
        <w:t>If ‘</w:t>
      </w:r>
      <w:proofErr w:type="spellStart"/>
      <w:r w:rsidRPr="00436F3C">
        <w:rPr>
          <w:rFonts w:asciiTheme="majorBidi" w:hAnsiTheme="majorBidi" w:cstheme="majorBidi"/>
          <w:b/>
          <w:bCs/>
          <w:i/>
          <w:iCs/>
          <w:sz w:val="20"/>
          <w:szCs w:val="20"/>
          <w:lang w:val="en-GB" w:eastAsia="zh-CN"/>
        </w:rPr>
        <w:t>cyclicShiftHoppingSubset</w:t>
      </w:r>
      <w:proofErr w:type="spellEnd"/>
      <w:r w:rsidRPr="00436F3C">
        <w:rPr>
          <w:rFonts w:asciiTheme="majorBidi" w:hAnsiTheme="majorBidi" w:cstheme="majorBidi"/>
          <w:b/>
          <w:bCs/>
          <w:sz w:val="20"/>
          <w:szCs w:val="20"/>
          <w:lang w:val="en-GB" w:eastAsia="zh-CN"/>
        </w:rPr>
        <w:t xml:space="preserve">’ is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l</m:t>
            </m:r>
          </m:e>
        </m:d>
      </m:oMath>
      <w:r w:rsidRPr="00436F3C">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(l+1)</m:t>
        </m:r>
      </m:oMath>
      <w:r w:rsidRPr="00681B3D">
        <w:rPr>
          <w:rFonts w:asciiTheme="majorBidi" w:hAnsiTheme="majorBidi" w:cstheme="majorBidi"/>
          <w:b/>
          <w:bCs/>
          <w:sz w:val="20"/>
          <w:szCs w:val="20"/>
          <w:vertAlign w:val="superscript"/>
        </w:rPr>
        <w:t>th</w:t>
      </w:r>
      <w:r w:rsidRPr="008F6E97">
        <w:rPr>
          <w:rFonts w:asciiTheme="majorBidi" w:hAnsiTheme="majorBidi" w:cstheme="majorBidi"/>
          <w:b/>
          <w:bCs/>
          <w:sz w:val="20"/>
          <w:szCs w:val="20"/>
        </w:rPr>
        <w:t xml:space="preserve"> element of the configured subset, </w:t>
      </w:r>
      <m:oMath>
        <m:r>
          <m:rPr>
            <m:sty m:val="bi"/>
          </m:rPr>
          <w:rPr>
            <w:rFonts w:ascii="Cambria Math" w:hAnsi="Cambria Math" w:cstheme="majorBidi"/>
            <w:sz w:val="20"/>
            <w:szCs w:val="20"/>
            <w:lang w:eastAsia="zh-CN"/>
          </w:rPr>
          <m:t>Y</m:t>
        </m:r>
      </m:oMath>
      <w:r w:rsidRPr="008F6E97">
        <w:rPr>
          <w:rFonts w:asciiTheme="majorBidi" w:hAnsiTheme="majorBidi" w:cstheme="majorBidi"/>
          <w:b/>
          <w:bCs/>
          <w:sz w:val="20"/>
          <w:szCs w:val="20"/>
          <w:lang w:eastAsia="zh-CN"/>
        </w:rPr>
        <w:t xml:space="preserve"> is the number of elements in the subset, and </w:t>
      </w:r>
      <m:oMath>
        <m:r>
          <m:rPr>
            <m:sty m:val="bi"/>
          </m:rPr>
          <w:rPr>
            <w:rFonts w:ascii="Cambria Math" w:hAnsi="Cambria Math" w:cstheme="majorBidi"/>
            <w:sz w:val="20"/>
            <w:szCs w:val="20"/>
          </w:rPr>
          <m:t>K=1</m:t>
        </m:r>
      </m:oMath>
      <w:r w:rsidRPr="008F6E97">
        <w:rPr>
          <w:rFonts w:asciiTheme="majorBidi" w:hAnsiTheme="majorBidi" w:cstheme="majorBidi"/>
          <w:b/>
          <w:bCs/>
          <w:sz w:val="20"/>
          <w:szCs w:val="20"/>
        </w:rPr>
        <w:t>.</w:t>
      </w:r>
    </w:p>
    <w:p w14:paraId="23C9804E" w14:textId="77777777" w:rsidR="00F22FE2" w:rsidRPr="008F6E97" w:rsidRDefault="00F22FE2" w:rsidP="00F22FE2">
      <w:pPr>
        <w:pStyle w:val="ListParagraph"/>
        <w:numPr>
          <w:ilvl w:val="0"/>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rPr>
        <w:t xml:space="preserve">For comb offset hopping: </w:t>
      </w:r>
      <m:oMath>
        <m:sSubSup>
          <m:sSubSupPr>
            <m:ctrlPr>
              <w:rPr>
                <w:rFonts w:ascii="Cambria Math" w:eastAsiaTheme="minorHAnsi" w:hAnsi="Cambria Math" w:cstheme="minorBidi"/>
                <w:b/>
                <w:bCs/>
                <w:i/>
                <w:sz w:val="20"/>
                <w:szCs w:val="20"/>
                <w:lang w:val="sv-SE"/>
              </w:rPr>
            </m:ctrlPr>
          </m:sSubSupPr>
          <m:e>
            <m:acc>
              <m:accPr>
                <m:chr m:val="̅"/>
                <m:ctrlPr>
                  <w:rPr>
                    <w:rFonts w:ascii="Cambria Math" w:eastAsiaTheme="minorHAnsi" w:hAnsi="Cambria Math" w:cstheme="minorBidi"/>
                    <w:b/>
                    <w:bCs/>
                    <w:i/>
                    <w:sz w:val="20"/>
                    <w:szCs w:val="20"/>
                    <w:lang w:val="sv-SE"/>
                  </w:rPr>
                </m:ctrlPr>
              </m:accPr>
              <m:e>
                <m:r>
                  <m:rPr>
                    <m:sty m:val="bi"/>
                  </m:rPr>
                  <w:rPr>
                    <w:rFonts w:ascii="Cambria Math" w:hAnsi="Cambria Math"/>
                    <w:sz w:val="20"/>
                    <w:szCs w:val="20"/>
                  </w:rPr>
                  <m:t>k</m:t>
                </m:r>
              </m:e>
            </m:acc>
          </m:e>
          <m:sub>
            <m:r>
              <m:rPr>
                <m:sty m:val="bi"/>
              </m:rPr>
              <w:rPr>
                <w:rFonts w:ascii="Cambria Math" w:hAnsi="Cambria Math"/>
                <w:sz w:val="20"/>
                <w:szCs w:val="20"/>
              </w:rPr>
              <m:t>0</m:t>
            </m:r>
          </m:sub>
          <m:sup>
            <m:r>
              <m:rPr>
                <m:sty m:val="bi"/>
              </m:rPr>
              <w:rPr>
                <w:rFonts w:ascii="Cambria Math" w:hAnsi="Cambria Math"/>
                <w:sz w:val="20"/>
                <w:szCs w:val="20"/>
              </w:rPr>
              <m:t>(</m:t>
            </m:r>
            <m:sSub>
              <m:sSubPr>
                <m:ctrlPr>
                  <w:rPr>
                    <w:rFonts w:ascii="Cambria Math" w:eastAsiaTheme="minorHAnsi" w:hAnsi="Cambria Math" w:cstheme="minorBidi"/>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eastAsiaTheme="minorHAnsi" w:hAnsi="Cambria Math" w:cstheme="minorBidi"/>
                <w:b/>
                <w:bCs/>
                <w:i/>
                <w:sz w:val="20"/>
                <w:szCs w:val="20"/>
                <w:lang w:val="sv-SE"/>
              </w:rPr>
            </m:ctrlPr>
          </m:sSubPr>
          <m:e>
            <m:r>
              <m:rPr>
                <m:sty m:val="bi"/>
              </m:rPr>
              <w:rPr>
                <w:rFonts w:ascii="Cambria Math" w:hAnsi="Cambria Math"/>
                <w:sz w:val="20"/>
                <w:szCs w:val="20"/>
              </w:rPr>
              <m:t>n</m:t>
            </m:r>
          </m:e>
          <m:sub>
            <m:r>
              <m:rPr>
                <m:nor/>
              </m:rPr>
              <w:rPr>
                <w:rFonts w:ascii="Cambria Math" w:hAnsi="Cambria Math"/>
                <w:b/>
                <w:bCs/>
                <w:sz w:val="20"/>
                <w:szCs w:val="20"/>
              </w:rPr>
              <m:t>shift</m:t>
            </m:r>
          </m:sub>
        </m:sSub>
        <m:sSubSup>
          <m:sSubSupPr>
            <m:ctrlPr>
              <w:rPr>
                <w:rFonts w:ascii="Cambria Math" w:eastAsiaTheme="minorHAnsi" w:hAnsi="Cambria Math" w:cstheme="minorBidi"/>
                <w:b/>
                <w:bCs/>
                <w:i/>
                <w:sz w:val="20"/>
                <w:szCs w:val="20"/>
                <w:lang w:val="sv-SE"/>
              </w:rPr>
            </m:ctrlPr>
          </m:sSubSupPr>
          <m:e>
            <m:r>
              <m:rPr>
                <m:sty m:val="bi"/>
              </m:rPr>
              <w:rPr>
                <w:rFonts w:ascii="Cambria Math" w:hAnsi="Cambria Math"/>
                <w:sz w:val="20"/>
                <w:szCs w:val="20"/>
              </w:rPr>
              <m:t>N</m:t>
            </m:r>
          </m:e>
          <m:sub>
            <m:r>
              <m:rPr>
                <m:nor/>
              </m:rPr>
              <w:rPr>
                <w:rFonts w:ascii="Cambria Math" w:hAnsi="Cambria Math"/>
                <w:b/>
                <w:bCs/>
                <w:sz w:val="20"/>
                <w:szCs w:val="20"/>
              </w:rPr>
              <m:t>sc</m:t>
            </m:r>
          </m:sub>
          <m:sup>
            <m:r>
              <m:rPr>
                <m:nor/>
              </m:rPr>
              <w:rPr>
                <w:rFonts w:ascii="Cambria Math" w:hAnsi="Cambria Math"/>
                <w:b/>
                <w:bCs/>
                <w:sz w:val="20"/>
                <w:szCs w:val="20"/>
              </w:rPr>
              <m:t>RB</m:t>
            </m:r>
          </m:sup>
        </m:sSubSup>
        <m:r>
          <m:rPr>
            <m:sty m:val="bi"/>
          </m:rPr>
          <w:rPr>
            <w:rFonts w:ascii="Cambria Math" w:hAnsi="Cambria Math"/>
            <w:sz w:val="20"/>
            <w:szCs w:val="20"/>
          </w:rPr>
          <m:t>+</m:t>
        </m:r>
        <m:d>
          <m:dPr>
            <m:ctrlPr>
              <w:rPr>
                <w:rFonts w:ascii="Cambria Math" w:eastAsiaTheme="minorHAnsi" w:hAnsi="Cambria Math" w:cstheme="minorBidi"/>
                <w:b/>
                <w:bCs/>
                <w:i/>
                <w:sz w:val="20"/>
                <w:szCs w:val="20"/>
                <w:lang w:val="sv-SE"/>
              </w:rPr>
            </m:ctrlPr>
          </m:dPr>
          <m:e>
            <m:sSubSup>
              <m:sSubSupPr>
                <m:ctrlPr>
                  <w:rPr>
                    <w:rFonts w:ascii="Cambria Math" w:eastAsiaTheme="minorHAnsi" w:hAnsi="Cambria Math" w:cstheme="minorBidi"/>
                    <w:b/>
                    <w:bCs/>
                    <w:i/>
                    <w:sz w:val="20"/>
                    <w:szCs w:val="20"/>
                    <w:lang w:val="sv-SE"/>
                  </w:rPr>
                </m:ctrlPr>
              </m:sSubSupPr>
              <m:e>
                <m:r>
                  <m:rPr>
                    <m:sty m:val="bi"/>
                  </m:rPr>
                  <w:rPr>
                    <w:rFonts w:ascii="Cambria Math" w:hAnsi="Cambria Math"/>
                    <w:sz w:val="20"/>
                    <w:szCs w:val="20"/>
                  </w:rPr>
                  <m:t>k</m:t>
                </m:r>
              </m:e>
              <m:sub>
                <m:r>
                  <m:rPr>
                    <m:nor/>
                  </m:rPr>
                  <w:rPr>
                    <w:rFonts w:ascii="Cambria Math" w:hAnsi="Cambria Math"/>
                    <w:b/>
                    <w:bCs/>
                    <w:sz w:val="20"/>
                    <w:szCs w:val="20"/>
                  </w:rPr>
                  <m:t>TC</m:t>
                </m:r>
              </m:sub>
              <m:sup>
                <m:r>
                  <m:rPr>
                    <m:sty m:val="bi"/>
                  </m:rPr>
                  <w:rPr>
                    <w:rFonts w:ascii="Cambria Math" w:hAnsi="Cambria Math"/>
                    <w:sz w:val="20"/>
                    <w:szCs w:val="20"/>
                  </w:rPr>
                  <m:t>(</m:t>
                </m:r>
                <m:sSub>
                  <m:sSubPr>
                    <m:ctrlPr>
                      <w:rPr>
                        <w:rFonts w:ascii="Cambria Math" w:eastAsiaTheme="minorHAnsi" w:hAnsi="Cambria Math" w:cstheme="minorBidi"/>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sz w:val="20"/>
                <w:szCs w:val="20"/>
              </w:rPr>
              <m:t>+</m:t>
            </m:r>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k</m:t>
                </m:r>
              </m:e>
              <m:sub>
                <m:r>
                  <m:rPr>
                    <m:nor/>
                  </m:rPr>
                  <w:rPr>
                    <w:rFonts w:ascii="Cambria Math" w:eastAsia="MS Mincho" w:hAnsi="Cambria Math"/>
                    <w:b/>
                    <w:bCs/>
                    <w:sz w:val="20"/>
                    <w:szCs w:val="20"/>
                    <w:lang w:eastAsia="ja-JP"/>
                  </w:rPr>
                  <m:t>offset</m:t>
                </m:r>
              </m:sub>
              <m:sup>
                <m:sSup>
                  <m:sSupPr>
                    <m:ctrlPr>
                      <w:rPr>
                        <w:rFonts w:ascii="Cambria Math" w:eastAsia="MS Mincho" w:hAnsi="Cambria Math"/>
                        <w:b/>
                        <w:bCs/>
                        <w:i/>
                        <w:sz w:val="20"/>
                        <w:szCs w:val="20"/>
                        <w:lang w:eastAsia="ja-JP"/>
                      </w:rPr>
                    </m:ctrlPr>
                  </m:sSupPr>
                  <m:e>
                    <m:r>
                      <m:rPr>
                        <m:sty m:val="bi"/>
                      </m:rPr>
                      <w:rPr>
                        <w:rFonts w:ascii="Cambria Math" w:eastAsia="MS Mincho" w:hAnsi="Cambria Math"/>
                        <w:sz w:val="20"/>
                        <w:szCs w:val="20"/>
                        <w:lang w:eastAsia="ja-JP"/>
                      </w:rPr>
                      <m:t>l</m:t>
                    </m:r>
                  </m:e>
                  <m:sup>
                    <m:r>
                      <m:rPr>
                        <m:sty m:val="bi"/>
                      </m:rPr>
                      <w:rPr>
                        <w:rFonts w:ascii="Cambria Math" w:eastAsia="MS Mincho" w:hAnsi="Cambria Math"/>
                        <w:sz w:val="20"/>
                        <w:szCs w:val="20"/>
                        <w:lang w:eastAsia="ja-JP"/>
                      </w:rPr>
                      <m:t>'</m:t>
                    </m:r>
                  </m:sup>
                </m:sSup>
              </m:sup>
            </m:sSubSup>
          </m:e>
        </m:d>
        <m:r>
          <m:rPr>
            <m:nor/>
          </m:rPr>
          <w:rPr>
            <w:rFonts w:ascii="Cambria Math" w:eastAsiaTheme="minorEastAsia" w:hAnsi="Cambria Math"/>
            <w:b/>
            <w:bCs/>
            <w:sz w:val="20"/>
            <w:szCs w:val="20"/>
          </w:rPr>
          <m:t xml:space="preserve"> mod </m:t>
        </m:r>
        <m:sSub>
          <m:sSubPr>
            <m:ctrlPr>
              <w:rPr>
                <w:rFonts w:ascii="Cambria Math" w:eastAsiaTheme="minorEastAsia" w:hAnsi="Cambria Math" w:cstheme="minorBidi"/>
                <w:b/>
                <w:bCs/>
                <w:i/>
                <w:sz w:val="20"/>
                <w:szCs w:val="20"/>
              </w:rPr>
            </m:ctrlPr>
          </m:sSubPr>
          <m:e>
            <m:r>
              <m:rPr>
                <m:sty m:val="bi"/>
              </m:rPr>
              <w:rPr>
                <w:rFonts w:ascii="Cambria Math" w:eastAsiaTheme="minorEastAsia" w:hAnsi="Cambria Math"/>
                <w:sz w:val="20"/>
                <w:szCs w:val="20"/>
              </w:rPr>
              <m:t>K</m:t>
            </m:r>
          </m:e>
          <m:sub>
            <m:r>
              <m:rPr>
                <m:nor/>
              </m:rPr>
              <w:rPr>
                <w:rFonts w:ascii="Cambria Math" w:eastAsiaTheme="minorEastAsia" w:hAnsi="Cambria Math"/>
                <w:b/>
                <w:bCs/>
                <w:sz w:val="20"/>
                <w:szCs w:val="20"/>
              </w:rPr>
              <m:t>TC</m:t>
            </m:r>
          </m:sub>
        </m:sSub>
      </m:oMath>
      <w:r w:rsidRPr="008F6E97">
        <w:rPr>
          <w:rFonts w:asciiTheme="majorBidi" w:hAnsiTheme="majorBidi" w:cstheme="majorBidi"/>
          <w:b/>
          <w:bCs/>
          <w:sz w:val="20"/>
          <w:szCs w:val="20"/>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cstheme="majorBidi"/>
            <w:sz w:val="20"/>
            <w:szCs w:val="20"/>
          </w:rPr>
          <m:t>=S(</m:t>
        </m:r>
        <m:r>
          <m:rPr>
            <m:sty m:val="bi"/>
          </m:rPr>
          <w:rPr>
            <w:rFonts w:ascii="Cambria Math" w:hAnsi="Cambria Math" w:cstheme="majorBidi"/>
            <w:sz w:val="20"/>
            <w:szCs w:val="20"/>
            <w:lang w:eastAsia="zh-CN"/>
          </w:rPr>
          <m:t>(</m:t>
        </m:r>
        <m:nary>
          <m:naryPr>
            <m:chr m:val="∑"/>
            <m:ctrlPr>
              <w:rPr>
                <w:rFonts w:ascii="Cambria Math" w:hAnsi="Cambria Math" w:cstheme="majorBidi"/>
                <w:b/>
                <w:bCs/>
                <w:i/>
                <w:iCs/>
                <w:sz w:val="20"/>
                <w:szCs w:val="20"/>
                <w:lang w:eastAsia="zh-CN"/>
              </w:rPr>
            </m:ctrlPr>
          </m:naryPr>
          <m:sub>
            <m:r>
              <m:rPr>
                <m:sty m:val="bi"/>
              </m:rPr>
              <w:rPr>
                <w:rFonts w:ascii="Cambria Math" w:hAnsi="Cambria Math" w:cstheme="majorBidi"/>
                <w:sz w:val="20"/>
                <w:szCs w:val="20"/>
                <w:lang w:eastAsia="zh-CN"/>
              </w:rPr>
              <m:t>m=0</m:t>
            </m:r>
          </m:sub>
          <m:sup>
            <m:r>
              <m:rPr>
                <m:sty m:val="bi"/>
              </m:rPr>
              <w:rPr>
                <w:rFonts w:ascii="Cambria Math" w:hAnsi="Cambria Math" w:cstheme="majorBidi"/>
                <w:sz w:val="20"/>
                <w:szCs w:val="20"/>
                <w:lang w:eastAsia="zh-CN"/>
              </w:rPr>
              <m:t>7</m:t>
            </m:r>
          </m:sup>
          <m:e>
            <m:r>
              <m:rPr>
                <m:sty m:val="bi"/>
              </m:rPr>
              <w:rPr>
                <w:rFonts w:ascii="Cambria Math" w:hAnsi="Cambria Math" w:cstheme="majorBidi"/>
                <w:sz w:val="20"/>
                <w:szCs w:val="20"/>
                <w:lang w:eastAsia="zh-CN"/>
              </w:rPr>
              <m:t>c</m:t>
            </m:r>
            <m:d>
              <m:dPr>
                <m:ctrlPr>
                  <w:rPr>
                    <w:rFonts w:ascii="Cambria Math" w:hAnsi="Cambria Math" w:cstheme="majorBidi"/>
                    <w:b/>
                    <w:bCs/>
                    <w:i/>
                    <w:iCs/>
                    <w:sz w:val="20"/>
                    <w:szCs w:val="20"/>
                    <w:lang w:eastAsia="zh-CN"/>
                  </w:rPr>
                </m:ctrlPr>
              </m:dPr>
              <m:e>
                <m:r>
                  <m:rPr>
                    <m:sty m:val="bi"/>
                  </m:rPr>
                  <w:rPr>
                    <w:rFonts w:ascii="Cambria Math" w:hAnsi="Cambria Math" w:cstheme="majorBidi"/>
                    <w:sz w:val="20"/>
                    <w:szCs w:val="20"/>
                    <w:lang w:eastAsia="zh-CN"/>
                  </w:rPr>
                  <m:t>8∙</m:t>
                </m:r>
                <m:d>
                  <m:dPr>
                    <m:ctrlPr>
                      <w:rPr>
                        <w:rFonts w:ascii="Cambria Math" w:hAnsi="Cambria Math" w:cstheme="majorBidi"/>
                        <w:b/>
                        <w:bCs/>
                        <w:i/>
                        <w:iCs/>
                        <w:sz w:val="20"/>
                        <w:szCs w:val="20"/>
                        <w:lang w:eastAsia="zh-CN"/>
                      </w:rPr>
                    </m:ctrlPr>
                  </m:dPr>
                  <m:e>
                    <m:r>
                      <m:rPr>
                        <m:sty m:val="bi"/>
                      </m:rPr>
                      <w:rPr>
                        <w:rFonts w:ascii="Cambria Math" w:hAnsi="Cambria Math" w:cstheme="majorBidi"/>
                        <w:sz w:val="20"/>
                        <w:szCs w:val="20"/>
                        <w:lang w:eastAsia="zh-CN"/>
                      </w:rPr>
                      <m:t>t</m:t>
                    </m:r>
                  </m:e>
                </m:d>
                <m:r>
                  <m:rPr>
                    <m:sty m:val="bi"/>
                  </m:rPr>
                  <w:rPr>
                    <w:rFonts w:ascii="Cambria Math" w:hAnsi="Cambria Math" w:cstheme="majorBidi"/>
                    <w:sz w:val="20"/>
                    <w:szCs w:val="20"/>
                    <w:lang w:eastAsia="zh-CN"/>
                  </w:rPr>
                  <m:t>+m</m:t>
                </m:r>
              </m:e>
            </m:d>
            <m:r>
              <m:rPr>
                <m:sty m:val="bi"/>
              </m:rPr>
              <w:rPr>
                <w:rFonts w:ascii="Cambria Math" w:hAnsi="Cambria Math" w:cstheme="majorBidi"/>
                <w:sz w:val="20"/>
                <w:szCs w:val="20"/>
                <w:lang w:eastAsia="zh-CN"/>
              </w:rPr>
              <m:t>∙</m:t>
            </m:r>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2</m:t>
                </m:r>
              </m:e>
              <m:sup>
                <m:r>
                  <m:rPr>
                    <m:sty m:val="bi"/>
                  </m:rPr>
                  <w:rPr>
                    <w:rFonts w:ascii="Cambria Math" w:hAnsi="Cambria Math" w:cstheme="majorBidi"/>
                    <w:sz w:val="20"/>
                    <w:szCs w:val="20"/>
                    <w:lang w:eastAsia="zh-CN"/>
                  </w:rPr>
                  <m:t>m</m:t>
                </m:r>
              </m:sup>
            </m:sSup>
            <m:r>
              <m:rPr>
                <m:sty m:val="bi"/>
              </m:rPr>
              <w:rPr>
                <w:rFonts w:ascii="Cambria Math" w:hAnsi="Cambria Math" w:cstheme="majorBidi"/>
                <w:sz w:val="20"/>
                <w:szCs w:val="20"/>
                <w:lang w:eastAsia="zh-CN"/>
              </w:rPr>
              <m:t>) </m:t>
            </m:r>
            <m:r>
              <m:rPr>
                <m:sty m:val="b"/>
              </m:rPr>
              <w:rPr>
                <w:rFonts w:ascii="Cambria Math" w:hAnsi="Cambria Math" w:cstheme="majorBidi"/>
                <w:sz w:val="20"/>
                <w:szCs w:val="20"/>
                <w:lang w:eastAsia="zh-CN"/>
              </w:rPr>
              <m:t>mod</m:t>
            </m:r>
            <m:r>
              <m:rPr>
                <m:sty m:val="bi"/>
              </m:rPr>
              <w:rPr>
                <w:rFonts w:ascii="Cambria Math" w:hAnsi="Cambria Math" w:cstheme="majorBidi"/>
                <w:sz w:val="20"/>
                <w:szCs w:val="20"/>
                <w:lang w:eastAsia="zh-CN"/>
              </w:rPr>
              <m:t> Y)</m:t>
            </m:r>
          </m:e>
        </m:nary>
      </m:oMath>
      <w:r w:rsidRPr="008F6E97">
        <w:rPr>
          <w:rFonts w:asciiTheme="majorBidi" w:hAnsiTheme="majorBidi" w:cstheme="majorBidi"/>
          <w:b/>
          <w:bCs/>
          <w:iCs/>
          <w:sz w:val="20"/>
          <w:szCs w:val="20"/>
          <w:lang w:eastAsia="zh-CN"/>
        </w:rPr>
        <w:t>, and</w:t>
      </w:r>
    </w:p>
    <w:p w14:paraId="044BF9D8" w14:textId="77777777" w:rsidR="00F22FE2" w:rsidRPr="008F6E97" w:rsidRDefault="00F22FE2" w:rsidP="00F22FE2">
      <w:pPr>
        <w:pStyle w:val="ListParagraph"/>
        <w:numPr>
          <w:ilvl w:val="1"/>
          <w:numId w:val="23"/>
        </w:numPr>
        <w:jc w:val="both"/>
        <w:rPr>
          <w:rFonts w:asciiTheme="majorBidi" w:hAnsiTheme="majorBidi" w:cstheme="majorBidi"/>
          <w:b/>
          <w:bCs/>
          <w:sz w:val="20"/>
          <w:szCs w:val="20"/>
          <w:lang w:val="en-GB" w:eastAsia="zh-CN"/>
        </w:rPr>
      </w:pPr>
      <m:oMath>
        <m:r>
          <m:rPr>
            <m:sty m:val="bi"/>
          </m:rPr>
          <w:rPr>
            <w:rFonts w:ascii="Cambria Math" w:hAnsi="Cambria Math" w:cstheme="majorBidi"/>
            <w:sz w:val="20"/>
            <w:szCs w:val="20"/>
            <w:lang w:eastAsia="zh-CN"/>
          </w:rPr>
          <m:t>t=</m:t>
        </m:r>
        <m:r>
          <m:rPr>
            <m:sty m:val="b"/>
          </m:rPr>
          <w:rPr>
            <w:rFonts w:ascii="Cambria Math" w:hAnsi="Cambria Math" w:cstheme="majorBidi"/>
            <w:sz w:val="20"/>
            <w:szCs w:val="20"/>
            <w:lang w:eastAsia="zh-CN"/>
          </w:rPr>
          <m:t>mod</m:t>
        </m:r>
        <m:r>
          <m:rPr>
            <m:sty m:val="bi"/>
          </m:rPr>
          <w:rPr>
            <w:rFonts w:ascii="Cambria Math" w:hAnsi="Cambria Math" w:cstheme="majorBidi"/>
            <w:sz w:val="20"/>
            <w:szCs w:val="20"/>
            <w:lang w:eastAsia="zh-CN"/>
          </w:rPr>
          <m:t>(SFN,N)</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slot</m:t>
            </m:r>
          </m:sub>
          <m:sup>
            <m:r>
              <m:rPr>
                <m:nor/>
              </m:rPr>
              <w:rPr>
                <w:rFonts w:ascii="Cambria Math" w:hAnsi="Cambria Math"/>
                <w:b/>
                <w:bCs/>
                <w:sz w:val="20"/>
                <w:szCs w:val="20"/>
              </w:rPr>
              <m:t>frame</m:t>
            </m:r>
            <m:r>
              <m:rPr>
                <m:sty m:val="bi"/>
              </m:rPr>
              <w:rPr>
                <w:rFonts w:ascii="Cambria Math" w:hAnsi="Cambria Math"/>
                <w:sz w:val="20"/>
                <w:szCs w:val="20"/>
              </w:rPr>
              <m:t>,μ</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symb</m:t>
            </m:r>
          </m:sub>
          <m:sup>
            <m:r>
              <m:rPr>
                <m:sty m:val="bi"/>
              </m:rPr>
              <w:rPr>
                <w:rFonts w:ascii="Cambria Math" w:hAnsi="Cambria Math" w:cstheme="majorBidi"/>
                <w:sz w:val="20"/>
                <w:szCs w:val="20"/>
                <w:lang w:eastAsia="zh-CN"/>
              </w:rPr>
              <m:t>slot</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s,f</m:t>
            </m:r>
          </m:sub>
          <m:sup>
            <m:r>
              <m:rPr>
                <m:sty m:val="bi"/>
              </m:rPr>
              <w:rPr>
                <w:rFonts w:ascii="Cambria Math" w:hAnsi="Cambria Math" w:cstheme="majorBidi"/>
                <w:sz w:val="20"/>
                <w:szCs w:val="20"/>
                <w:lang w:eastAsia="zh-CN"/>
              </w:rPr>
              <m:t>μ</m:t>
            </m:r>
          </m:sup>
        </m:sSubSup>
        <m:sSubSup>
          <m:sSubSupPr>
            <m:ctrlPr>
              <w:rPr>
                <w:rFonts w:ascii="Cambria Math" w:hAnsi="Cambria Math" w:cstheme="majorBidi"/>
                <w:b/>
                <w:bCs/>
                <w:i/>
                <w:iCs/>
                <w:sz w:val="20"/>
                <w:szCs w:val="20"/>
                <w:lang w:eastAsia="zh-CN"/>
              </w:rPr>
            </m:ctrlPr>
          </m:sSubSupPr>
          <m:e>
            <m:r>
              <m:rPr>
                <m:sty m:val="bi"/>
              </m:rPr>
              <w:rPr>
                <w:rFonts w:ascii="Cambria Math" w:hAnsi="Cambria Math" w:cstheme="majorBidi"/>
                <w:sz w:val="20"/>
                <w:szCs w:val="20"/>
                <w:lang w:eastAsia="zh-CN"/>
              </w:rPr>
              <m:t>N</m:t>
            </m:r>
          </m:e>
          <m:sub>
            <m:r>
              <m:rPr>
                <m:sty m:val="bi"/>
              </m:rPr>
              <w:rPr>
                <w:rFonts w:ascii="Cambria Math" w:hAnsi="Cambria Math" w:cstheme="majorBidi"/>
                <w:sz w:val="20"/>
                <w:szCs w:val="20"/>
                <w:lang w:eastAsia="zh-CN"/>
              </w:rPr>
              <m:t>symb</m:t>
            </m:r>
          </m:sub>
          <m:sup>
            <m:r>
              <m:rPr>
                <m:sty m:val="bi"/>
              </m:rPr>
              <w:rPr>
                <w:rFonts w:ascii="Cambria Math" w:hAnsi="Cambria Math" w:cstheme="majorBidi"/>
                <w:sz w:val="20"/>
                <w:szCs w:val="20"/>
                <w:lang w:eastAsia="zh-CN"/>
              </w:rPr>
              <m:t>slot</m:t>
            </m:r>
          </m:sup>
        </m:sSubSup>
        <m:r>
          <m:rPr>
            <m:sty m:val="bi"/>
          </m:rPr>
          <w:rPr>
            <w:rFonts w:ascii="Cambria Math" w:hAnsi="Cambria Math" w:cstheme="majorBidi"/>
            <w:sz w:val="20"/>
            <w:szCs w:val="20"/>
            <w:lang w:eastAsia="zh-CN"/>
          </w:rPr>
          <m:t>+</m:t>
        </m:r>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l</m:t>
            </m:r>
          </m:e>
          <m:sup>
            <m:r>
              <m:rPr>
                <m:sty m:val="bi"/>
              </m:rPr>
              <w:rPr>
                <w:rFonts w:ascii="Cambria Math" w:hAnsi="Cambria Math" w:cstheme="majorBidi"/>
                <w:sz w:val="20"/>
                <w:szCs w:val="20"/>
                <w:lang w:eastAsia="zh-CN"/>
              </w:rPr>
              <m:t>'</m:t>
            </m:r>
          </m:sup>
        </m:sSup>
      </m:oMath>
      <w:r w:rsidRPr="008F6E97">
        <w:rPr>
          <w:rFonts w:asciiTheme="majorBidi" w:hAnsiTheme="majorBidi" w:cstheme="majorBidi"/>
          <w:b/>
          <w:bCs/>
          <w:iCs/>
          <w:sz w:val="20"/>
          <w:szCs w:val="20"/>
          <w:lang w:eastAsia="zh-CN"/>
        </w:rPr>
        <w:t xml:space="preserve">, </w:t>
      </w:r>
    </w:p>
    <w:p w14:paraId="71BC8E36" w14:textId="77777777" w:rsidR="00F22FE2" w:rsidRPr="008F6E97" w:rsidRDefault="00F22FE2" w:rsidP="00F22FE2">
      <w:pPr>
        <w:pStyle w:val="ListParagraph"/>
        <w:numPr>
          <w:ilvl w:val="2"/>
          <w:numId w:val="23"/>
        </w:numPr>
        <w:jc w:val="both"/>
        <w:rPr>
          <w:rFonts w:asciiTheme="majorBidi" w:hAnsiTheme="majorBidi" w:cstheme="majorBidi"/>
          <w:b/>
          <w:bCs/>
          <w:sz w:val="20"/>
          <w:szCs w:val="20"/>
          <w:lang w:val="en-GB" w:eastAsia="zh-CN"/>
        </w:rPr>
      </w:pPr>
      <m:oMath>
        <m:r>
          <m:rPr>
            <m:sty m:val="bi"/>
          </m:rPr>
          <w:rPr>
            <w:rFonts w:ascii="Cambria Math" w:hAnsi="Cambria Math" w:cstheme="majorBidi"/>
            <w:sz w:val="20"/>
            <w:szCs w:val="20"/>
            <w:lang w:eastAsia="zh-CN"/>
          </w:rPr>
          <m:t>N=128</m:t>
        </m:r>
      </m:oMath>
      <w:r w:rsidRPr="008F6E97">
        <w:rPr>
          <w:rFonts w:asciiTheme="majorBidi" w:hAnsiTheme="majorBidi" w:cstheme="majorBidi"/>
          <w:b/>
          <w:bCs/>
          <w:sz w:val="20"/>
          <w:szCs w:val="20"/>
          <w:lang w:eastAsia="zh-CN"/>
        </w:rPr>
        <w:t xml:space="preserve"> </w:t>
      </w:r>
    </w:p>
    <w:p w14:paraId="69A8970A" w14:textId="77777777" w:rsidR="00F22FE2" w:rsidRPr="008F6E97" w:rsidRDefault="00000000" w:rsidP="00F22FE2">
      <w:pPr>
        <w:pStyle w:val="ListParagraph"/>
        <w:numPr>
          <w:ilvl w:val="2"/>
          <w:numId w:val="23"/>
        </w:numPr>
        <w:jc w:val="both"/>
        <w:rPr>
          <w:rFonts w:asciiTheme="majorBidi" w:hAnsiTheme="majorBidi" w:cstheme="majorBidi"/>
          <w:b/>
          <w:bCs/>
          <w:sz w:val="20"/>
          <w:szCs w:val="20"/>
          <w:lang w:val="en-GB" w:eastAsia="zh-CN"/>
        </w:rPr>
      </w:pPr>
      <m:oMath>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l</m:t>
            </m:r>
          </m:e>
          <m:sup>
            <m:r>
              <m:rPr>
                <m:sty m:val="bi"/>
              </m:rPr>
              <w:rPr>
                <w:rFonts w:ascii="Cambria Math" w:hAnsi="Cambria Math" w:cstheme="majorBidi"/>
                <w:sz w:val="20"/>
                <w:szCs w:val="20"/>
                <w:lang w:eastAsia="zh-CN"/>
              </w:rPr>
              <m:t>'</m:t>
            </m:r>
          </m:sup>
        </m:sSup>
      </m:oMath>
      <w:r w:rsidR="00F22FE2" w:rsidRPr="008F6E97">
        <w:rPr>
          <w:rFonts w:asciiTheme="majorBidi" w:hAnsiTheme="majorBidi" w:cstheme="majorBidi"/>
          <w:b/>
          <w:bCs/>
          <w:iCs/>
          <w:sz w:val="20"/>
          <w:szCs w:val="20"/>
          <w:lang w:eastAsia="zh-CN"/>
        </w:rPr>
        <w:t xml:space="preserve"> is the OFDM symbol index of SRS within the slot if </w:t>
      </w:r>
      <m:oMath>
        <m:r>
          <m:rPr>
            <m:sty m:val="bi"/>
          </m:rPr>
          <w:rPr>
            <w:rFonts w:ascii="Cambria Math" w:hAnsi="Cambria Math" w:cstheme="majorBidi"/>
            <w:sz w:val="20"/>
            <w:szCs w:val="20"/>
            <w:lang w:eastAsia="zh-CN"/>
          </w:rPr>
          <m:t>R=1</m:t>
        </m:r>
      </m:oMath>
      <w:r w:rsidR="00F22FE2" w:rsidRPr="008F6E97">
        <w:rPr>
          <w:rFonts w:asciiTheme="majorBidi" w:hAnsiTheme="majorBidi" w:cstheme="majorBidi"/>
          <w:b/>
          <w:bCs/>
          <w:iCs/>
          <w:sz w:val="20"/>
          <w:szCs w:val="20"/>
          <w:lang w:eastAsia="zh-CN"/>
        </w:rPr>
        <w:t xml:space="preserve"> or UE is provided with </w:t>
      </w:r>
      <w:proofErr w:type="spellStart"/>
      <w:r w:rsidR="00F22FE2" w:rsidRPr="008F6E97">
        <w:rPr>
          <w:rFonts w:asciiTheme="majorBidi" w:hAnsiTheme="majorBidi" w:cstheme="majorBidi"/>
          <w:b/>
          <w:bCs/>
          <w:i/>
          <w:sz w:val="20"/>
          <w:szCs w:val="20"/>
          <w:lang w:eastAsia="zh-CN"/>
        </w:rPr>
        <w:t>combOffsetHoppingWithRepetition</w:t>
      </w:r>
      <w:proofErr w:type="spellEnd"/>
      <w:r w:rsidR="00F22FE2" w:rsidRPr="008F6E97">
        <w:rPr>
          <w:rFonts w:asciiTheme="majorBidi" w:hAnsiTheme="majorBidi" w:cstheme="majorBidi"/>
          <w:b/>
          <w:bCs/>
          <w:iCs/>
          <w:sz w:val="20"/>
          <w:szCs w:val="20"/>
          <w:lang w:eastAsia="zh-CN"/>
        </w:rPr>
        <w:t>=’</w:t>
      </w:r>
      <w:r w:rsidR="00F22FE2" w:rsidRPr="008F6E97">
        <w:rPr>
          <w:b/>
          <w:bCs/>
          <w:sz w:val="20"/>
          <w:szCs w:val="20"/>
        </w:rPr>
        <w:t xml:space="preserve"> </w:t>
      </w:r>
      <w:r w:rsidR="00F22FE2" w:rsidRPr="008F6E97">
        <w:rPr>
          <w:rFonts w:asciiTheme="majorBidi" w:hAnsiTheme="majorBidi" w:cstheme="majorBidi"/>
          <w:b/>
          <w:bCs/>
          <w:iCs/>
          <w:sz w:val="20"/>
          <w:szCs w:val="20"/>
          <w:lang w:eastAsia="zh-CN"/>
        </w:rPr>
        <w:t xml:space="preserve">Per-symbol’; otherwise, </w:t>
      </w:r>
      <m:oMath>
        <m:sSup>
          <m:sSupPr>
            <m:ctrlPr>
              <w:rPr>
                <w:rFonts w:ascii="Cambria Math" w:hAnsi="Cambria Math" w:cstheme="majorBidi"/>
                <w:b/>
                <w:bCs/>
                <w:i/>
                <w:iCs/>
                <w:sz w:val="20"/>
                <w:szCs w:val="20"/>
                <w:lang w:eastAsia="zh-CN"/>
              </w:rPr>
            </m:ctrlPr>
          </m:sSupPr>
          <m:e>
            <m:r>
              <m:rPr>
                <m:sty m:val="bi"/>
              </m:rPr>
              <w:rPr>
                <w:rFonts w:ascii="Cambria Math" w:hAnsi="Cambria Math" w:cstheme="majorBidi"/>
                <w:sz w:val="20"/>
                <w:szCs w:val="20"/>
                <w:lang w:eastAsia="zh-CN"/>
              </w:rPr>
              <m:t>l</m:t>
            </m:r>
          </m:e>
          <m:sup>
            <m:r>
              <m:rPr>
                <m:sty m:val="bi"/>
              </m:rPr>
              <w:rPr>
                <w:rFonts w:ascii="Cambria Math" w:hAnsi="Cambria Math" w:cstheme="majorBidi"/>
                <w:sz w:val="20"/>
                <w:szCs w:val="20"/>
                <w:lang w:eastAsia="zh-CN"/>
              </w:rPr>
              <m:t>'</m:t>
            </m:r>
          </m:sup>
        </m:sSup>
      </m:oMath>
      <w:r w:rsidR="00F22FE2" w:rsidRPr="008F6E97">
        <w:rPr>
          <w:rFonts w:asciiTheme="majorBidi" w:hAnsiTheme="majorBidi" w:cstheme="majorBidi"/>
          <w:b/>
          <w:bCs/>
          <w:iCs/>
          <w:sz w:val="20"/>
          <w:szCs w:val="20"/>
          <w:lang w:eastAsia="zh-CN"/>
        </w:rPr>
        <w:t xml:space="preserve"> is the OFDM symbol index of the first symbol across the R repetitions.</w:t>
      </w:r>
    </w:p>
    <w:p w14:paraId="03B74A5B" w14:textId="77777777" w:rsidR="00F22FE2" w:rsidRPr="008F6E97" w:rsidRDefault="00F22FE2" w:rsidP="00F22FE2">
      <w:pPr>
        <w:pStyle w:val="ListParagraph"/>
        <w:numPr>
          <w:ilvl w:val="1"/>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If ‘</w:t>
      </w:r>
      <w:proofErr w:type="spellStart"/>
      <w:r w:rsidRPr="008F6E97">
        <w:rPr>
          <w:rFonts w:asciiTheme="majorBidi" w:hAnsiTheme="majorBidi" w:cstheme="majorBidi"/>
          <w:b/>
          <w:bCs/>
          <w:i/>
          <w:iCs/>
          <w:sz w:val="20"/>
          <w:szCs w:val="20"/>
          <w:lang w:val="en-GB" w:eastAsia="zh-CN"/>
        </w:rPr>
        <w:t>combOffsetHoppingSubset</w:t>
      </w:r>
      <w:proofErr w:type="spellEnd"/>
      <w:r w:rsidRPr="008F6E97">
        <w:rPr>
          <w:rFonts w:asciiTheme="majorBidi" w:hAnsiTheme="majorBidi" w:cstheme="majorBidi"/>
          <w:b/>
          <w:bCs/>
          <w:sz w:val="20"/>
          <w:szCs w:val="20"/>
          <w:lang w:val="en-GB" w:eastAsia="zh-CN"/>
        </w:rPr>
        <w:t xml:space="preserve">’ is not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l</m:t>
            </m:r>
          </m:e>
        </m:d>
        <m:r>
          <m:rPr>
            <m:sty m:val="bi"/>
          </m:rPr>
          <w:rPr>
            <w:rFonts w:ascii="Cambria Math" w:hAnsi="Cambria Math" w:cstheme="majorBidi"/>
            <w:sz w:val="20"/>
            <w:szCs w:val="20"/>
          </w:rPr>
          <m:t>=l</m:t>
        </m:r>
      </m:oMath>
      <w:r w:rsidRPr="008F6E97">
        <w:rPr>
          <w:rFonts w:asciiTheme="majorBidi" w:hAnsiTheme="majorBidi" w:cstheme="majorBidi"/>
          <w:b/>
          <w:bCs/>
          <w:sz w:val="20"/>
          <w:szCs w:val="20"/>
          <w:lang w:val="en-GB" w:eastAsia="zh-CN"/>
        </w:rPr>
        <w:t xml:space="preserve">, and </w:t>
      </w:r>
      <m:oMath>
        <m:r>
          <m:rPr>
            <m:sty m:val="bi"/>
          </m:rPr>
          <w:rPr>
            <w:rFonts w:ascii="Cambria Math" w:hAnsi="Cambria Math" w:cstheme="majorBidi"/>
            <w:sz w:val="20"/>
            <w:szCs w:val="20"/>
            <w:lang w:eastAsia="zh-CN"/>
          </w:rPr>
          <m:t>Y=</m:t>
        </m:r>
        <m:sSub>
          <m:sSubPr>
            <m:ctrlPr>
              <w:rPr>
                <w:rFonts w:ascii="Cambria Math" w:hAnsi="Cambria Math"/>
                <w:b/>
                <w:bCs/>
                <w:sz w:val="20"/>
                <w:szCs w:val="20"/>
              </w:rPr>
            </m:ctrlPr>
          </m:sSubPr>
          <m:e>
            <m:r>
              <m:rPr>
                <m:sty m:val="bi"/>
              </m:rPr>
              <w:rPr>
                <w:rFonts w:ascii="Cambria Math" w:hAnsi="Cambria Math"/>
                <w:sz w:val="20"/>
                <w:szCs w:val="20"/>
              </w:rPr>
              <m:t>K</m:t>
            </m:r>
          </m:e>
          <m:sub>
            <m:r>
              <m:rPr>
                <m:nor/>
              </m:rPr>
              <w:rPr>
                <w:b/>
                <w:bCs/>
                <w:sz w:val="20"/>
                <w:szCs w:val="20"/>
              </w:rPr>
              <m:t>TC</m:t>
            </m:r>
          </m:sub>
        </m:sSub>
      </m:oMath>
      <w:r w:rsidRPr="008F6E97">
        <w:rPr>
          <w:rFonts w:asciiTheme="majorBidi" w:hAnsiTheme="majorBidi" w:cstheme="majorBidi"/>
          <w:b/>
          <w:bCs/>
          <w:sz w:val="20"/>
          <w:szCs w:val="20"/>
        </w:rPr>
        <w:t>.</w:t>
      </w:r>
    </w:p>
    <w:p w14:paraId="29AC31DE" w14:textId="77777777" w:rsidR="00F22FE2" w:rsidRPr="00F22FE2" w:rsidRDefault="00F22FE2" w:rsidP="00F22FE2">
      <w:pPr>
        <w:pStyle w:val="ListParagraph"/>
        <w:numPr>
          <w:ilvl w:val="1"/>
          <w:numId w:val="23"/>
        </w:numPr>
        <w:jc w:val="both"/>
        <w:rPr>
          <w:rFonts w:asciiTheme="majorBidi" w:hAnsiTheme="majorBidi" w:cstheme="majorBidi"/>
          <w:b/>
          <w:bCs/>
          <w:sz w:val="20"/>
          <w:szCs w:val="20"/>
          <w:lang w:val="en-GB" w:eastAsia="zh-CN"/>
        </w:rPr>
      </w:pPr>
      <w:r w:rsidRPr="008F6E97">
        <w:rPr>
          <w:rFonts w:asciiTheme="majorBidi" w:hAnsiTheme="majorBidi" w:cstheme="majorBidi"/>
          <w:b/>
          <w:bCs/>
          <w:sz w:val="20"/>
          <w:szCs w:val="20"/>
          <w:lang w:val="en-GB" w:eastAsia="zh-CN"/>
        </w:rPr>
        <w:t>If ‘</w:t>
      </w:r>
      <w:proofErr w:type="spellStart"/>
      <w:r w:rsidRPr="008F6E97">
        <w:rPr>
          <w:rFonts w:asciiTheme="majorBidi" w:hAnsiTheme="majorBidi" w:cstheme="majorBidi"/>
          <w:b/>
          <w:bCs/>
          <w:i/>
          <w:iCs/>
          <w:sz w:val="20"/>
          <w:szCs w:val="20"/>
          <w:lang w:val="en-GB" w:eastAsia="zh-CN"/>
        </w:rPr>
        <w:t>combOffsetHoppingSubset</w:t>
      </w:r>
      <w:proofErr w:type="spellEnd"/>
      <w:r w:rsidRPr="008F6E97">
        <w:rPr>
          <w:rFonts w:asciiTheme="majorBidi" w:hAnsiTheme="majorBidi" w:cstheme="majorBidi"/>
          <w:b/>
          <w:bCs/>
          <w:sz w:val="20"/>
          <w:szCs w:val="20"/>
          <w:lang w:val="en-GB" w:eastAsia="zh-CN"/>
        </w:rPr>
        <w:t xml:space="preserve">’ is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l</m:t>
            </m:r>
          </m:e>
        </m:d>
      </m:oMath>
      <w:r w:rsidRPr="008F6E97">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(l+1)</m:t>
        </m:r>
      </m:oMath>
      <w:r w:rsidRPr="00681B3D">
        <w:rPr>
          <w:rFonts w:asciiTheme="majorBidi" w:hAnsiTheme="majorBidi" w:cstheme="majorBidi"/>
          <w:b/>
          <w:bCs/>
          <w:sz w:val="20"/>
          <w:szCs w:val="20"/>
          <w:vertAlign w:val="superscript"/>
        </w:rPr>
        <w:t>th</w:t>
      </w:r>
      <w:r w:rsidRPr="008F6E97">
        <w:rPr>
          <w:rFonts w:asciiTheme="majorBidi" w:hAnsiTheme="majorBidi" w:cstheme="majorBidi"/>
          <w:b/>
          <w:bCs/>
          <w:sz w:val="20"/>
          <w:szCs w:val="20"/>
        </w:rPr>
        <w:t xml:space="preserve"> element of the configured subset, and </w:t>
      </w:r>
      <m:oMath>
        <m:r>
          <m:rPr>
            <m:sty m:val="bi"/>
          </m:rPr>
          <w:rPr>
            <w:rFonts w:ascii="Cambria Math" w:hAnsi="Cambria Math" w:cstheme="majorBidi"/>
            <w:sz w:val="20"/>
            <w:szCs w:val="20"/>
            <w:lang w:eastAsia="zh-CN"/>
          </w:rPr>
          <m:t>Y</m:t>
        </m:r>
      </m:oMath>
      <w:r w:rsidRPr="008F6E97">
        <w:rPr>
          <w:rFonts w:asciiTheme="majorBidi" w:hAnsiTheme="majorBidi" w:cstheme="majorBidi"/>
          <w:b/>
          <w:bCs/>
          <w:sz w:val="20"/>
          <w:szCs w:val="20"/>
          <w:lang w:eastAsia="zh-CN"/>
        </w:rPr>
        <w:t xml:space="preserve"> is the number of elements in the subset</w:t>
      </w:r>
      <w:r w:rsidRPr="008F6E97">
        <w:rPr>
          <w:rFonts w:asciiTheme="majorBidi" w:hAnsiTheme="majorBidi" w:cstheme="majorBidi"/>
          <w:b/>
          <w:bCs/>
          <w:sz w:val="20"/>
          <w:szCs w:val="20"/>
        </w:rPr>
        <w:t>.</w:t>
      </w:r>
    </w:p>
    <w:p w14:paraId="3886452C" w14:textId="77777777" w:rsidR="00F22FE2" w:rsidRDefault="00F22FE2" w:rsidP="00F22FE2">
      <w:pPr>
        <w:jc w:val="both"/>
        <w:rPr>
          <w:rFonts w:asciiTheme="majorBidi" w:hAnsiTheme="majorBidi" w:cstheme="majorBidi"/>
          <w:b/>
          <w:bCs/>
          <w:lang w:val="en-GB" w:eastAsia="zh-CN"/>
        </w:rPr>
      </w:pPr>
    </w:p>
    <w:p w14:paraId="54CABD51" w14:textId="77777777" w:rsidR="00871B5E" w:rsidRPr="00804FEA" w:rsidRDefault="00871B5E" w:rsidP="00871B5E">
      <w:pPr>
        <w:jc w:val="both"/>
        <w:rPr>
          <w:rFonts w:asciiTheme="majorBidi" w:hAnsiTheme="majorBidi" w:cstheme="majorBidi"/>
          <w:b/>
          <w:bCs/>
        </w:rPr>
      </w:pPr>
      <w:r w:rsidRPr="00804FEA">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2</w:t>
      </w:r>
      <w:r w:rsidRPr="00804FEA">
        <w:rPr>
          <w:rFonts w:asciiTheme="majorBidi" w:hAnsiTheme="majorBidi" w:cstheme="majorBidi"/>
          <w:b/>
          <w:bCs/>
          <w:lang w:val="en-GB" w:eastAsia="zh-CN"/>
        </w:rPr>
        <w:t>: RRC parameters “</w:t>
      </w:r>
      <w:proofErr w:type="spellStart"/>
      <w:r w:rsidRPr="00804FEA">
        <w:rPr>
          <w:rFonts w:asciiTheme="majorBidi" w:hAnsiTheme="majorBidi" w:cstheme="majorBidi"/>
          <w:b/>
          <w:bCs/>
          <w:i/>
          <w:iCs/>
          <w:lang w:val="en-GB" w:eastAsia="zh-CN"/>
        </w:rPr>
        <w:t>combOffsetHoppingSubset</w:t>
      </w:r>
      <w:proofErr w:type="spellEnd"/>
      <w:r w:rsidRPr="00804FEA">
        <w:rPr>
          <w:rFonts w:asciiTheme="majorBidi" w:hAnsiTheme="majorBidi" w:cstheme="majorBidi"/>
          <w:b/>
          <w:bCs/>
          <w:lang w:val="en-GB" w:eastAsia="zh-CN"/>
        </w:rPr>
        <w:t>” and “</w:t>
      </w:r>
      <w:proofErr w:type="spellStart"/>
      <w:r w:rsidRPr="00804FEA">
        <w:rPr>
          <w:rFonts w:asciiTheme="majorBidi" w:hAnsiTheme="majorBidi" w:cstheme="majorBidi"/>
          <w:b/>
          <w:bCs/>
          <w:i/>
          <w:iCs/>
          <w:lang w:val="en-GB" w:eastAsia="zh-CN"/>
        </w:rPr>
        <w:t>cyclicShiftHoppingSubset</w:t>
      </w:r>
      <w:proofErr w:type="spellEnd"/>
      <w:r w:rsidRPr="00804FEA">
        <w:rPr>
          <w:rFonts w:asciiTheme="majorBidi" w:hAnsiTheme="majorBidi" w:cstheme="majorBidi"/>
          <w:b/>
          <w:bCs/>
          <w:lang w:val="en-GB" w:eastAsia="zh-CN"/>
        </w:rPr>
        <w:t xml:space="preserve">” are a bitmap, where the length of the bitmap is </w:t>
      </w:r>
      <m:oMath>
        <m:sSub>
          <m:sSubPr>
            <m:ctrlPr>
              <w:rPr>
                <w:rFonts w:ascii="Cambria Math" w:eastAsiaTheme="minorEastAsia" w:hAnsi="Cambria Math" w:cstheme="minorBidi"/>
                <w:b/>
                <w:bCs/>
                <w:i/>
              </w:rPr>
            </m:ctrlPr>
          </m:sSubPr>
          <m:e>
            <m:r>
              <m:rPr>
                <m:sty m:val="bi"/>
              </m:rPr>
              <w:rPr>
                <w:rFonts w:ascii="Cambria Math" w:eastAsiaTheme="minorEastAsia" w:hAnsi="Cambria Math"/>
              </w:rPr>
              <m:t>K</m:t>
            </m:r>
          </m:e>
          <m:sub>
            <m:r>
              <m:rPr>
                <m:nor/>
              </m:rPr>
              <w:rPr>
                <w:rFonts w:ascii="Cambria Math" w:eastAsiaTheme="minorEastAsia" w:hAnsi="Cambria Math"/>
                <w:b/>
                <w:bCs/>
              </w:rPr>
              <m:t>TC</m:t>
            </m:r>
          </m:sub>
        </m:sSub>
      </m:oMath>
      <w:r w:rsidRPr="00804FEA">
        <w:rPr>
          <w:rFonts w:asciiTheme="majorBidi" w:hAnsiTheme="majorBidi" w:cstheme="majorBidi"/>
          <w:b/>
          <w:bCs/>
        </w:rPr>
        <w:t xml:space="preserve"> for</w:t>
      </w:r>
      <w:r w:rsidRPr="00804FEA">
        <w:rPr>
          <w:rFonts w:asciiTheme="majorBidi" w:hAnsiTheme="majorBidi" w:cstheme="majorBidi"/>
          <w:b/>
          <w:bCs/>
          <w:lang w:val="en-GB" w:eastAsia="zh-CN"/>
        </w:rPr>
        <w:t xml:space="preserve"> comb offset hopping and </w:t>
      </w:r>
      <m:oMath>
        <m:sSubSup>
          <m:sSubSupPr>
            <m:ctrlPr>
              <w:rPr>
                <w:rFonts w:ascii="Cambria Math" w:hAnsi="Cambria Math"/>
                <w:b/>
                <w:bCs/>
              </w:rPr>
            </m:ctrlPr>
          </m:sSubSupPr>
          <m:e>
            <m:r>
              <m:rPr>
                <m:sty m:val="bi"/>
              </m:rPr>
              <w:rPr>
                <w:rFonts w:ascii="Cambria Math" w:hAnsi="Cambria Math"/>
              </w:rPr>
              <m:t>n</m:t>
            </m:r>
          </m:e>
          <m:sub>
            <m:r>
              <m:rPr>
                <m:nor/>
              </m:rPr>
              <w:rPr>
                <w:b/>
                <w:bCs/>
              </w:rPr>
              <m:t>SRS</m:t>
            </m:r>
          </m:sub>
          <m:sup>
            <m:r>
              <m:rPr>
                <m:nor/>
              </m:rPr>
              <w:rPr>
                <w:b/>
                <w:bCs/>
              </w:rPr>
              <m:t>cs,max</m:t>
            </m:r>
          </m:sup>
        </m:sSubSup>
      </m:oMath>
      <w:r w:rsidRPr="00804FEA">
        <w:rPr>
          <w:rFonts w:asciiTheme="majorBidi" w:hAnsiTheme="majorBidi" w:cstheme="majorBidi"/>
          <w:b/>
          <w:bCs/>
        </w:rPr>
        <w:t xml:space="preserve"> for cyclic shift hopping, and a value of 1 in </w:t>
      </w:r>
      <m:oMath>
        <m:r>
          <m:rPr>
            <m:sty m:val="bi"/>
          </m:rPr>
          <w:rPr>
            <w:rFonts w:ascii="Cambria Math" w:hAnsi="Cambria Math" w:cstheme="majorBidi"/>
          </w:rPr>
          <m:t>i</m:t>
        </m:r>
      </m:oMath>
      <w:r w:rsidRPr="00804FEA">
        <w:rPr>
          <w:rFonts w:asciiTheme="majorBidi" w:hAnsiTheme="majorBidi" w:cstheme="majorBidi"/>
          <w:b/>
          <w:bCs/>
          <w:vertAlign w:val="superscript"/>
        </w:rPr>
        <w:t>th</w:t>
      </w:r>
      <w:r w:rsidRPr="00804FEA">
        <w:rPr>
          <w:rFonts w:asciiTheme="majorBidi" w:hAnsiTheme="majorBidi" w:cstheme="majorBidi"/>
          <w:b/>
          <w:bCs/>
        </w:rPr>
        <w:t xml:space="preserve"> position of the bitmap indicates that the comb offset / cyclic shift </w:t>
      </w:r>
      <m:oMath>
        <m:r>
          <m:rPr>
            <m:sty m:val="bi"/>
          </m:rPr>
          <w:rPr>
            <w:rFonts w:ascii="Cambria Math" w:hAnsi="Cambria Math" w:cstheme="majorBidi"/>
          </w:rPr>
          <m:t>i-1</m:t>
        </m:r>
      </m:oMath>
      <w:r w:rsidRPr="00804FEA">
        <w:rPr>
          <w:rFonts w:asciiTheme="majorBidi" w:hAnsiTheme="majorBidi" w:cstheme="majorBidi"/>
          <w:b/>
          <w:bCs/>
        </w:rPr>
        <w:t xml:space="preserve"> is included in the subset.</w:t>
      </w:r>
    </w:p>
    <w:p w14:paraId="00CDB495" w14:textId="77777777" w:rsidR="00871B5E" w:rsidRPr="009D5AC2" w:rsidRDefault="00871B5E" w:rsidP="00871B5E">
      <w:pPr>
        <w:jc w:val="both"/>
        <w:rPr>
          <w:rFonts w:asciiTheme="majorBidi" w:hAnsiTheme="majorBidi" w:cstheme="majorBidi"/>
          <w:b/>
          <w:bCs/>
          <w:lang w:val="en-GB" w:eastAsia="zh-CN"/>
        </w:rPr>
      </w:pPr>
      <w:r w:rsidRPr="00804FEA">
        <w:rPr>
          <w:rFonts w:asciiTheme="majorBidi" w:hAnsiTheme="majorBidi" w:cstheme="majorBidi"/>
          <w:b/>
          <w:bCs/>
          <w:u w:val="single"/>
          <w:lang w:val="en-GB" w:eastAsia="zh-CN"/>
        </w:rPr>
        <w:t xml:space="preserve">Proposal </w:t>
      </w:r>
      <w:r>
        <w:rPr>
          <w:rFonts w:asciiTheme="majorBidi" w:hAnsiTheme="majorBidi" w:cstheme="majorBidi"/>
          <w:b/>
          <w:bCs/>
          <w:u w:val="single"/>
          <w:lang w:val="en-GB" w:eastAsia="zh-CN"/>
        </w:rPr>
        <w:t>3</w:t>
      </w:r>
      <w:r w:rsidRPr="00804FEA">
        <w:rPr>
          <w:rFonts w:asciiTheme="majorBidi" w:hAnsiTheme="majorBidi" w:cstheme="majorBidi"/>
          <w:b/>
          <w:bCs/>
          <w:lang w:val="en-GB" w:eastAsia="zh-CN"/>
        </w:rPr>
        <w:t>: RRC parameter “</w:t>
      </w:r>
      <w:proofErr w:type="spellStart"/>
      <w:r w:rsidRPr="00804FEA">
        <w:rPr>
          <w:rFonts w:asciiTheme="majorBidi" w:hAnsiTheme="majorBidi" w:cstheme="majorBidi"/>
          <w:b/>
          <w:bCs/>
          <w:i/>
          <w:iCs/>
          <w:lang w:val="en-GB" w:eastAsia="zh-CN"/>
        </w:rPr>
        <w:t>cyclicShiftHoppingFinerGranularity</w:t>
      </w:r>
      <w:proofErr w:type="spellEnd"/>
      <w:r w:rsidRPr="00804FEA">
        <w:rPr>
          <w:rFonts w:asciiTheme="majorBidi" w:hAnsiTheme="majorBidi" w:cstheme="majorBidi"/>
          <w:b/>
          <w:bCs/>
          <w:lang w:val="en-GB" w:eastAsia="zh-CN"/>
        </w:rPr>
        <w:t xml:space="preserve">” can be configured as </w:t>
      </w:r>
      <m:oMath>
        <m:r>
          <m:rPr>
            <m:sty m:val="bi"/>
          </m:rPr>
          <w:rPr>
            <w:rFonts w:ascii="Cambria Math" w:hAnsi="Cambria Math" w:cstheme="majorBidi"/>
            <w:lang w:val="en-GB" w:eastAsia="zh-CN"/>
          </w:rPr>
          <m:t>K∈{2,4}</m:t>
        </m:r>
      </m:oMath>
      <w:r w:rsidRPr="00804FEA">
        <w:rPr>
          <w:rFonts w:asciiTheme="majorBidi" w:hAnsiTheme="majorBidi" w:cstheme="majorBidi"/>
          <w:b/>
          <w:bCs/>
          <w:lang w:val="en-GB" w:eastAsia="zh-CN"/>
        </w:rPr>
        <w:t>.</w:t>
      </w:r>
    </w:p>
    <w:p w14:paraId="2EDD942C" w14:textId="77777777" w:rsidR="00F438E1" w:rsidRDefault="00F438E1" w:rsidP="00F438E1">
      <w:r w:rsidRPr="00585CFB">
        <w:rPr>
          <w:b/>
          <w:bCs/>
          <w:u w:val="single"/>
          <w:lang w:val="en-GB" w:eastAsia="zh-CN"/>
        </w:rPr>
        <w:t>Proposal 4</w:t>
      </w:r>
      <w:r w:rsidRPr="00585CFB">
        <w:rPr>
          <w:b/>
          <w:bCs/>
          <w:lang w:val="en-GB" w:eastAsia="zh-CN"/>
        </w:rPr>
        <w:t xml:space="preserve">: </w:t>
      </w:r>
      <w:r w:rsidRPr="00585CFB">
        <w:rPr>
          <w:rFonts w:eastAsia="Malgun Gothic"/>
          <w:b/>
          <w:bCs/>
          <w:lang w:eastAsia="zh-CN"/>
        </w:rPr>
        <w:t>F</w:t>
      </w:r>
      <w:r>
        <w:rPr>
          <w:rFonts w:eastAsia="Malgun Gothic"/>
          <w:b/>
          <w:bCs/>
          <w:lang w:eastAsia="zh-CN"/>
        </w:rPr>
        <w:t xml:space="preserve">or 8 ports SRS with usage antenna switch and codebook PUSCH (with noncoherent, partial coherent, and full coherent codebook), when TDM factor s=2, map SRS ports 1000, 1001, 1002,1003 to the first SRS OFDM symbol, and the rest 4 SRS ports to the second SRS OFDM symbol. </w:t>
      </w:r>
    </w:p>
    <w:p w14:paraId="0CF9658B" w14:textId="77777777" w:rsidR="007C0499" w:rsidRPr="00015621" w:rsidRDefault="007C0499" w:rsidP="007C0499">
      <w:pPr>
        <w:rPr>
          <w:rFonts w:eastAsia="Malgun Gothic"/>
          <w:b/>
          <w:bCs/>
          <w:iCs/>
          <w:lang w:eastAsia="zh-CN"/>
        </w:rPr>
      </w:pPr>
      <w:r w:rsidRPr="00585CFB">
        <w:rPr>
          <w:b/>
          <w:bCs/>
          <w:u w:val="single"/>
          <w:lang w:val="en-GB" w:eastAsia="zh-CN"/>
        </w:rPr>
        <w:t>Proposal 5</w:t>
      </w:r>
      <w:r w:rsidRPr="00585CFB">
        <w:rPr>
          <w:b/>
          <w:bCs/>
          <w:lang w:val="en-GB" w:eastAsia="zh-CN"/>
        </w:rPr>
        <w:t xml:space="preserve">: </w:t>
      </w:r>
      <w:r w:rsidRPr="00585CFB">
        <w:rPr>
          <w:rFonts w:eastAsia="Malgun Gothic"/>
          <w:b/>
          <w:bCs/>
          <w:lang w:eastAsia="zh-CN"/>
        </w:rPr>
        <w:t>The</w:t>
      </w:r>
      <w:r w:rsidRPr="00015621">
        <w:rPr>
          <w:rFonts w:eastAsia="Malgun Gothic"/>
          <w:b/>
          <w:bCs/>
          <w:lang w:eastAsia="zh-CN"/>
        </w:rPr>
        <w:t xml:space="preserve"> CS index for an SRS port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oMath>
      <w:r w:rsidRPr="00015621">
        <w:rPr>
          <w:rFonts w:eastAsia="Malgun Gothic"/>
          <w:b/>
          <w:bCs/>
          <w:iCs/>
          <w:lang w:eastAsia="zh-CN"/>
        </w:rPr>
        <w:t xml:space="preserve"> is given by the following equation</w:t>
      </w:r>
      <w:r>
        <w:rPr>
          <w:rFonts w:eastAsia="Malgun Gothic"/>
          <w:b/>
          <w:bCs/>
          <w:iCs/>
          <w:lang w:eastAsia="zh-CN"/>
        </w:rPr>
        <w:t>.</w:t>
      </w:r>
    </w:p>
    <w:p w14:paraId="56B946AF" w14:textId="77777777" w:rsidR="007C0499" w:rsidRPr="00015621" w:rsidRDefault="007C0499" w:rsidP="007C0499">
      <w:pPr>
        <w:rPr>
          <w:b/>
          <w:bCs/>
          <w:lang w:val="en-GB" w:eastAsia="zh-CN"/>
        </w:rPr>
      </w:pPr>
      <m:oMathPara>
        <m:oMath>
          <m:r>
            <m:rPr>
              <m:sty m:val="b"/>
            </m:rPr>
            <w:rPr>
              <w:rFonts w:ascii="Cambria Math" w:hAnsi="Cambria Math"/>
              <w:lang w:eastAsia="zh-CN"/>
            </w:rPr>
            <m:t>CS for port </m:t>
          </m:r>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 </m:t>
          </m:r>
          <m:r>
            <m:rPr>
              <m:sty m:val="b"/>
            </m:rPr>
            <w:rPr>
              <w:rFonts w:ascii="Cambria Math" w:hAnsi="Cambria Math"/>
              <w:lang w:val="en-GB" w:eastAsia="zh-CN"/>
            </w:rPr>
            <m:t>=</m:t>
          </m:r>
          <m:d>
            <m:dPr>
              <m:begChr m:val="{"/>
              <m:endChr m:val=""/>
              <m:ctrlPr>
                <w:rPr>
                  <w:rFonts w:ascii="Cambria Math" w:hAnsi="Cambria Math"/>
                  <w:b/>
                  <w:bCs/>
                  <w:i/>
                  <w:iCs/>
                  <w:lang w:eastAsia="zh-CN"/>
                </w:rPr>
              </m:ctrlPr>
            </m:dPr>
            <m:e>
              <m:m>
                <m:mPr>
                  <m:mcs>
                    <m:mc>
                      <m:mcPr>
                        <m:count m:val="2"/>
                        <m:mcJc m:val="center"/>
                      </m:mcPr>
                    </m:mc>
                  </m:mcs>
                  <m:ctrlPr>
                    <w:rPr>
                      <w:rFonts w:ascii="Cambria Math" w:hAnsi="Cambria Math"/>
                      <w:b/>
                      <w:bCs/>
                      <w:i/>
                      <w:iCs/>
                      <w:lang w:eastAsia="zh-CN"/>
                    </w:rPr>
                  </m:ctrlPr>
                </m:mP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begChr m:val="⌊"/>
                                <m:endChr m:val="⌋"/>
                                <m:ctrlPr>
                                  <w:rPr>
                                    <w:rFonts w:ascii="Cambria Math" w:hAnsi="Cambria Math"/>
                                    <w:b/>
                                    <w:bCs/>
                                    <w:i/>
                                    <w:iCs/>
                                    <w:lang w:eastAsia="zh-CN"/>
                                  </w:rPr>
                                </m:ctrlPr>
                              </m:dPr>
                              <m:e>
                                <m:f>
                                  <m:fPr>
                                    <m:type m:val="lin"/>
                                    <m:ctrlPr>
                                      <w:rPr>
                                        <w:rFonts w:ascii="Cambria Math" w:hAnsi="Cambria Math"/>
                                        <w:b/>
                                        <w:bCs/>
                                        <w:i/>
                                        <w:iCs/>
                                        <w:lang w:eastAsia="zh-CN"/>
                                      </w:rPr>
                                    </m:ctrlPr>
                                  </m:fPr>
                                  <m:num>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r>
                                      <m:rPr>
                                        <m:sty m:val="b"/>
                                      </m:rPr>
                                      <w:rPr>
                                        <w:rFonts w:ascii="Cambria Math" w:hAnsi="Cambria Math"/>
                                        <w:lang w:val="en-GB" w:eastAsia="zh-CN"/>
                                      </w:rPr>
                                      <m:t>2</m:t>
                                    </m:r>
                                  </m:den>
                                </m:f>
                              </m:e>
                            </m:d>
                          </m:num>
                          <m:den>
                            <m:f>
                              <m:fPr>
                                <m:type m:val="lin"/>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
                                  </m:rPr>
                                  <w:rPr>
                                    <w:rFonts w:ascii="Cambria Math" w:hAnsi="Cambria Math"/>
                                    <w:lang w:val="en-GB" w:eastAsia="zh-CN"/>
                                  </w:rPr>
                                  <m:t>2</m:t>
                                </m:r>
                              </m:den>
                            </m:f>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if </m:t>
                    </m:r>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=4</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=6</m:t>
                    </m:r>
                    <m:r>
                      <m:rPr>
                        <m:nor/>
                      </m:rPr>
                      <w:rPr>
                        <w:b/>
                        <w:bCs/>
                        <w:lang w:eastAsia="zh-CN"/>
                      </w:rPr>
                      <m:t>, or</m:t>
                    </m:r>
                    <m:sSubSup>
                      <m:sSubSupPr>
                        <m:ctrlPr>
                          <w:rPr>
                            <w:rFonts w:ascii="Cambria Math" w:hAnsi="Cambria Math"/>
                            <w:b/>
                            <w:bCs/>
                            <w:i/>
                            <w:iCs/>
                            <w:lang w:eastAsia="zh-CN"/>
                          </w:rPr>
                        </m:ctrlPr>
                      </m:sSubSupPr>
                      <m:e>
                        <m:r>
                          <m:rPr>
                            <m:sty m:val="bi"/>
                          </m:rPr>
                          <w:rPr>
                            <w:rFonts w:ascii="Cambria Math" w:hAnsi="Cambria Math"/>
                            <w:lang w:eastAsia="zh-CN"/>
                          </w:rPr>
                          <m:t> n</m:t>
                        </m:r>
                      </m:e>
                      <m:sub>
                        <m:r>
                          <m:rPr>
                            <m:nor/>
                          </m:rPr>
                          <w:rPr>
                            <w:b/>
                            <w:bCs/>
                            <w:lang w:val="en-GB" w:eastAsia="zh-CN"/>
                          </w:rPr>
                          <m:t>ap</m:t>
                        </m:r>
                      </m:sub>
                      <m:sup>
                        <m:r>
                          <m:rPr>
                            <m:nor/>
                          </m:rPr>
                          <w:rPr>
                            <w:b/>
                            <w:bCs/>
                            <w:lang w:val="en-GB" w:eastAsia="zh-CN"/>
                          </w:rPr>
                          <m:t>SRS</m:t>
                        </m:r>
                      </m:sup>
                    </m:sSubSup>
                    <m:r>
                      <m:rPr>
                        <m:sty m:val="b"/>
                      </m:rPr>
                      <w:rPr>
                        <w:rFonts w:ascii="Cambria Math" w:hAnsi="Cambria Math"/>
                        <w:lang w:val="en-GB" w:eastAsia="zh-CN"/>
                      </w:rPr>
                      <m:t>=</m:t>
                    </m:r>
                    <m:r>
                      <m:rPr>
                        <m:nor/>
                      </m:rPr>
                      <w:rPr>
                        <w:b/>
                        <w:bCs/>
                        <w:lang w:eastAsia="zh-CN"/>
                      </w:rPr>
                      <m:t>8</m:t>
                    </m:r>
                    <m:r>
                      <m:rPr>
                        <m:nor/>
                      </m:rPr>
                      <w:rPr>
                        <w:b/>
                        <w:bCs/>
                        <w:lang w:val="en-GB" w:eastAsia="zh-CN"/>
                      </w:rPr>
                      <m:t> and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r>
                      <m:rPr>
                        <m:nor/>
                      </m:rPr>
                      <w:rPr>
                        <w:b/>
                        <w:bCs/>
                        <w:lang w:val="en-GB" w:eastAsia="zh-CN"/>
                      </w:rPr>
                      <m:t>=</m:t>
                    </m:r>
                    <m:r>
                      <m:rPr>
                        <m:sty m:val="bi"/>
                      </m:rPr>
                      <w:rPr>
                        <w:rFonts w:ascii="Cambria Math" w:hAnsi="Cambria Math"/>
                        <w:lang w:eastAsia="zh-CN"/>
                      </w:rPr>
                      <m:t>12</m:t>
                    </m:r>
                  </m:e>
                </m:mr>
                <m:mr>
                  <m:e>
                    <m:d>
                      <m:dPr>
                        <m:ctrlPr>
                          <w:rPr>
                            <w:rFonts w:ascii="Cambria Math" w:hAnsi="Cambria Math"/>
                            <w:b/>
                            <w:bCs/>
                            <w:i/>
                            <w:iCs/>
                            <w:lang w:eastAsia="zh-CN"/>
                          </w:rPr>
                        </m:ctrlPr>
                      </m:dPr>
                      <m:e>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sup>
                        </m:sSubSup>
                        <m:r>
                          <m:rPr>
                            <m:sty m:val="b"/>
                          </m:rPr>
                          <w:rPr>
                            <w:rFonts w:ascii="Cambria Math" w:hAnsi="Cambria Math"/>
                            <w:lang w:val="en-GB" w:eastAsia="zh-CN"/>
                          </w:rPr>
                          <m:t>+</m:t>
                        </m:r>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val="en-GB" w:eastAsia="zh-CN"/>
                                      </w:rPr>
                                      <m:t>p</m:t>
                                    </m:r>
                                    <m:r>
                                      <m:rPr>
                                        <m:sty m:val="bi"/>
                                      </m:rPr>
                                      <w:rPr>
                                        <w:rFonts w:ascii="Cambria Math" w:hAnsi="Cambria Math"/>
                                        <w:lang w:eastAsia="zh-CN"/>
                                      </w:rPr>
                                      <m:t>'</m:t>
                                    </m:r>
                                  </m:e>
                                  <m:sub>
                                    <m:r>
                                      <m:rPr>
                                        <m:sty m:val="bi"/>
                                      </m:rPr>
                                      <w:rPr>
                                        <w:rFonts w:ascii="Cambria Math" w:hAnsi="Cambria Math"/>
                                        <w:lang w:val="en-GB" w:eastAsia="zh-CN"/>
                                      </w:rPr>
                                      <m:t>i</m:t>
                                    </m:r>
                                  </m:sub>
                                </m:sSub>
                              </m:e>
                            </m:d>
                          </m:num>
                          <m:den>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den>
                        </m:f>
                      </m:e>
                    </m:d>
                    <m:r>
                      <m:rPr>
                        <m:nor/>
                      </m:rPr>
                      <w:rPr>
                        <w:b/>
                        <w:bCs/>
                        <w:lang w:val="en-GB" w:eastAsia="zh-CN"/>
                      </w:rPr>
                      <m:t> mod </m:t>
                    </m:r>
                    <m:sSubSup>
                      <m:sSubSupPr>
                        <m:ctrlPr>
                          <w:rPr>
                            <w:rFonts w:ascii="Cambria Math" w:hAnsi="Cambria Math"/>
                            <w:b/>
                            <w:bCs/>
                            <w:i/>
                            <w:iCs/>
                            <w:lang w:eastAsia="zh-CN"/>
                          </w:rPr>
                        </m:ctrlPr>
                      </m:sSubSupPr>
                      <m:e>
                        <m:r>
                          <m:rPr>
                            <m:sty m:val="bi"/>
                          </m:rPr>
                          <w:rPr>
                            <w:rFonts w:ascii="Cambria Math" w:hAnsi="Cambria Math"/>
                            <w:lang w:val="en-GB" w:eastAsia="zh-CN"/>
                          </w:rPr>
                          <m:t>n</m:t>
                        </m:r>
                      </m:e>
                      <m:sub>
                        <m:r>
                          <m:rPr>
                            <m:nor/>
                          </m:rPr>
                          <w:rPr>
                            <w:b/>
                            <w:bCs/>
                            <w:lang w:val="en-GB" w:eastAsia="zh-CN"/>
                          </w:rPr>
                          <m:t>SRS</m:t>
                        </m:r>
                      </m:sub>
                      <m:sup>
                        <m:r>
                          <m:rPr>
                            <m:nor/>
                          </m:rPr>
                          <w:rPr>
                            <w:b/>
                            <w:bCs/>
                            <w:lang w:val="en-GB" w:eastAsia="zh-CN"/>
                          </w:rPr>
                          <m:t>cs</m:t>
                        </m:r>
                        <m:r>
                          <m:rPr>
                            <m:sty m:val="b"/>
                          </m:rPr>
                          <w:rPr>
                            <w:rFonts w:ascii="Cambria Math" w:hAnsi="Cambria Math"/>
                            <w:lang w:val="en-GB" w:eastAsia="zh-CN"/>
                          </w:rPr>
                          <m:t>,</m:t>
                        </m:r>
                        <m:r>
                          <m:rPr>
                            <m:nor/>
                          </m:rPr>
                          <w:rPr>
                            <w:b/>
                            <w:bCs/>
                            <w:lang w:val="en-GB" w:eastAsia="zh-CN"/>
                          </w:rPr>
                          <m:t>max</m:t>
                        </m:r>
                      </m:sup>
                    </m:sSubSup>
                  </m:e>
                  <m:e>
                    <m:r>
                      <m:rPr>
                        <m:nor/>
                      </m:rPr>
                      <w:rPr>
                        <w:b/>
                        <w:bCs/>
                        <w:lang w:val="en-GB" w:eastAsia="zh-CN"/>
                      </w:rPr>
                      <m:t>otherwise</m:t>
                    </m:r>
                  </m:e>
                </m:mr>
              </m:m>
            </m:e>
          </m:d>
        </m:oMath>
      </m:oMathPara>
    </w:p>
    <w:p w14:paraId="1CD98277" w14:textId="77777777" w:rsidR="007C0499" w:rsidRPr="008D0306" w:rsidRDefault="007C0499" w:rsidP="007C0499">
      <w:pPr>
        <w:rPr>
          <w:rFonts w:eastAsia="Malgun Gothic"/>
          <w:b/>
          <w:bCs/>
          <w:iCs/>
          <w:lang w:eastAsia="zh-CN"/>
        </w:rPr>
      </w:pPr>
      <w:r w:rsidRPr="00015621">
        <w:rPr>
          <w:rFonts w:eastAsia="Malgun Gothic"/>
          <w:b/>
          <w:bCs/>
          <w:iCs/>
          <w:lang w:eastAsia="zh-CN"/>
        </w:rPr>
        <w:t xml:space="preserve">where </w:t>
      </w:r>
      <m:oMath>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m:t>
        </m:r>
        <m:d>
          <m:dPr>
            <m:ctrlPr>
              <w:rPr>
                <w:rFonts w:ascii="Cambria Math" w:hAnsi="Cambria Math"/>
                <w:b/>
                <w:bCs/>
                <w:i/>
                <w:iCs/>
                <w:lang w:eastAsia="zh-CN"/>
              </w:rPr>
            </m:ctrlPr>
          </m:dPr>
          <m:e>
            <m:sSub>
              <m:sSubPr>
                <m:ctrlPr>
                  <w:rPr>
                    <w:rFonts w:ascii="Cambria Math" w:hAnsi="Cambria Math"/>
                    <w:b/>
                    <w:bCs/>
                    <w:i/>
                    <w:iCs/>
                    <w:lang w:eastAsia="zh-CN"/>
                  </w:rPr>
                </m:ctrlPr>
              </m:sSubPr>
              <m:e>
                <m:r>
                  <m:rPr>
                    <m:sty m:val="b"/>
                  </m:rPr>
                  <w:rPr>
                    <w:rFonts w:ascii="Cambria Math" w:hAnsi="Cambria Math"/>
                    <w:lang w:eastAsia="zh-CN"/>
                  </w:rPr>
                  <m:t>p</m:t>
                </m:r>
              </m:e>
              <m:sub>
                <m:r>
                  <m:rPr>
                    <m:sty m:val="b"/>
                  </m:rPr>
                  <w:rPr>
                    <w:rFonts w:ascii="Cambria Math" w:hAnsi="Cambria Math"/>
                    <w:lang w:eastAsia="zh-CN"/>
                  </w:rPr>
                  <m:t>i</m:t>
                </m:r>
              </m:sub>
            </m:sSub>
            <m:r>
              <m:rPr>
                <m:sty m:val="b"/>
              </m:rPr>
              <w:rPr>
                <w:rFonts w:ascii="Cambria Math" w:hAnsi="Cambria Math"/>
                <w:lang w:eastAsia="zh-CN"/>
              </w:rPr>
              <m:t>-1000</m:t>
            </m:r>
          </m:e>
        </m:d>
        <m:r>
          <m:rPr>
            <m:sty m:val="b"/>
          </m:rPr>
          <w:rPr>
            <w:rFonts w:ascii="Cambria Math" w:hAnsi="Cambria Math"/>
            <w:lang w:eastAsia="zh-CN"/>
          </w:rPr>
          <m:t> mod  </m:t>
        </m:r>
        <m:sSubSup>
          <m:sSubSupPr>
            <m:ctrlPr>
              <w:rPr>
                <w:rFonts w:ascii="Cambria Math" w:hAnsi="Cambria Math"/>
                <w:b/>
                <w:bCs/>
                <w:i/>
                <w:iCs/>
                <w:lang w:eastAsia="zh-CN"/>
              </w:rPr>
            </m:ctrlPr>
          </m:sSubSupPr>
          <m:e>
            <m:r>
              <m:rPr>
                <m:sty m:val="b"/>
              </m:rPr>
              <w:rPr>
                <w:rFonts w:ascii="Cambria Math" w:hAnsi="Cambria Math"/>
                <w:lang w:eastAsia="zh-CN"/>
              </w:rPr>
              <m:t>n</m:t>
            </m:r>
          </m:e>
          <m:sub>
            <m:r>
              <m:rPr>
                <m:nor/>
              </m:rPr>
              <w:rPr>
                <w:b/>
                <w:bCs/>
                <w:iCs/>
                <w:lang w:val="en-GB" w:eastAsia="zh-CN"/>
              </w:rPr>
              <m:t>ap</m:t>
            </m:r>
          </m:sub>
          <m:sup>
            <m:r>
              <m:rPr>
                <m:nor/>
              </m:rPr>
              <w:rPr>
                <w:b/>
                <w:bCs/>
                <w:iCs/>
                <w:lang w:val="en-GB" w:eastAsia="zh-CN"/>
              </w:rPr>
              <m:t>SRS</m:t>
            </m:r>
          </m:sup>
        </m:sSubSup>
      </m:oMath>
      <w:r w:rsidRPr="00015621">
        <w:rPr>
          <w:b/>
          <w:bCs/>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lang w:eastAsia="zh-CN"/>
        </w:rPr>
        <w:t xml:space="preserve">= </w:t>
      </w:r>
      <m:oMath>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num>
          <m:den>
            <m:r>
              <m:rPr>
                <m:sty m:val="bi"/>
              </m:rPr>
              <w:rPr>
                <w:rFonts w:ascii="Cambria Math" w:hAnsi="Cambria Math"/>
                <w:lang w:eastAsia="zh-CN"/>
              </w:rPr>
              <m:t>s</m:t>
            </m:r>
          </m:den>
        </m:f>
      </m:oMath>
      <w:r w:rsidRPr="00015621">
        <w:rPr>
          <w:b/>
          <w:bCs/>
          <w:iCs/>
          <w:lang w:eastAsia="zh-CN"/>
        </w:rPr>
        <w:t xml:space="preserve">, </w:t>
      </w:r>
      <w:r w:rsidRPr="00015621">
        <w:rPr>
          <w:b/>
          <w:bCs/>
          <w:lang w:val="en-GB"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nor/>
              </m:rPr>
              <w:rPr>
                <w:b/>
                <w:bCs/>
                <w:lang w:val="en-GB" w:eastAsia="zh-CN"/>
              </w:rPr>
              <m:t>ap</m:t>
            </m:r>
          </m:sub>
          <m:sup>
            <m:r>
              <m:rPr>
                <m:nor/>
              </m:rPr>
              <w:rPr>
                <w:b/>
                <w:bCs/>
                <w:lang w:val="en-GB" w:eastAsia="zh-CN"/>
              </w:rPr>
              <m:t>SRS</m:t>
            </m:r>
          </m:sup>
        </m:sSubSup>
      </m:oMath>
      <w:r w:rsidRPr="00015621">
        <w:rPr>
          <w:b/>
          <w:bCs/>
          <w:iCs/>
          <w:lang w:eastAsia="zh-CN"/>
        </w:rPr>
        <w:t xml:space="preserve"> is the total number of SRS ports</w:t>
      </w:r>
      <w:r>
        <w:rPr>
          <w:b/>
          <w:bCs/>
          <w:iCs/>
          <w:lang w:eastAsia="zh-CN"/>
        </w:rPr>
        <w:t xml:space="preserve">, and </w:t>
      </w:r>
      <w:proofErr w:type="spellStart"/>
      <w:r>
        <w:rPr>
          <w:b/>
          <w:bCs/>
          <w:iCs/>
          <w:lang w:eastAsia="zh-CN"/>
        </w:rPr>
        <w:t>s</w:t>
      </w:r>
      <w:proofErr w:type="spellEnd"/>
      <w:r>
        <w:rPr>
          <w:b/>
          <w:bCs/>
          <w:iCs/>
          <w:lang w:eastAsia="zh-CN"/>
        </w:rPr>
        <w:t xml:space="preserve"> is the TDM factor for SRS</w:t>
      </w:r>
      <w:r w:rsidRPr="00015621">
        <w:rPr>
          <w:b/>
          <w:bCs/>
          <w:iCs/>
          <w:lang w:eastAsia="zh-CN"/>
        </w:rPr>
        <w:t>.</w:t>
      </w:r>
    </w:p>
    <w:p w14:paraId="0C9DA181" w14:textId="77777777" w:rsidR="00307610" w:rsidRPr="0063688C" w:rsidRDefault="00307610" w:rsidP="00307610">
      <w:pPr>
        <w:rPr>
          <w:b/>
          <w:bCs/>
          <w:lang w:val="en-GB"/>
        </w:rPr>
      </w:pPr>
      <w:r w:rsidRPr="00585CFB">
        <w:rPr>
          <w:b/>
          <w:bCs/>
          <w:u w:val="single"/>
          <w:lang w:val="en-GB" w:eastAsia="zh-CN"/>
        </w:rPr>
        <w:t>Proposal 6</w:t>
      </w:r>
      <w:r w:rsidRPr="00585CFB">
        <w:rPr>
          <w:b/>
          <w:bCs/>
          <w:lang w:val="en-GB" w:eastAsia="zh-CN"/>
        </w:rPr>
        <w:t>: When</w:t>
      </w:r>
      <w:r w:rsidRPr="0063688C">
        <w:rPr>
          <w:b/>
          <w:bCs/>
          <w:lang w:val="en-GB" w:eastAsia="zh-CN"/>
        </w:rPr>
        <w:t xml:space="preserve"> 8-ports SRS in an SRS resource are mapped to m&gt;1 OFDM symbols with TDM factor s, </w:t>
      </w:r>
      <w:r w:rsidRPr="0063688C">
        <w:rPr>
          <w:b/>
          <w:bCs/>
        </w:rPr>
        <w:t xml:space="preserve">introduce </w:t>
      </w:r>
      <m:oMath>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sidRPr="0063688C">
        <w:rPr>
          <w:b/>
          <w:bCs/>
          <w:iCs/>
        </w:rPr>
        <w:t xml:space="preserve"> and modify SRS power control equation as the following. </w:t>
      </w:r>
    </w:p>
    <w:p w14:paraId="16498A70" w14:textId="77777777" w:rsidR="00307610" w:rsidRPr="0063688C" w:rsidRDefault="00000000" w:rsidP="00307610">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r>
                <m:rPr>
                  <m:sty m:val="bi"/>
                </m:rPr>
                <w:rPr>
                  <w:rFonts w:ascii="Cambria Math" w:hAnsi="Cambria Math"/>
                </w:rPr>
                <m:t>,l</m:t>
              </m:r>
            </m:e>
          </m:d>
          <m:r>
            <m:rPr>
              <m:sty m:val="bi"/>
            </m:rPr>
            <w:rPr>
              <w:rFonts w:ascii="Cambria Math" w:hAnsi="Cambria Math"/>
            </w:rPr>
            <m:t>=min</m:t>
          </m:r>
          <m:d>
            <m:dPr>
              <m:begChr m:val="{"/>
              <m:endChr m:val="}"/>
              <m:ctrlPr>
                <w:rPr>
                  <w:rFonts w:ascii="Cambria Math" w:hAnsi="Cambria Math"/>
                  <w:b/>
                  <w:bCs/>
                  <w:i/>
                </w:rPr>
              </m:ctrlPr>
            </m:dPr>
            <m:e>
              <m:eqArr>
                <m:eqArrPr>
                  <m:ctrlPr>
                    <w:rPr>
                      <w:rFonts w:ascii="Cambria Math" w:hAnsi="Cambria Math"/>
                      <w:b/>
                      <w:bCs/>
                      <w:i/>
                    </w:rPr>
                  </m:ctrlPr>
                </m:eqArrPr>
                <m:e>
                  <m:sSubSup>
                    <m:sSubSupPr>
                      <m:ctrlPr>
                        <w:rPr>
                          <w:rFonts w:ascii="Cambria Math" w:hAnsi="Cambria Math"/>
                          <w:b/>
                          <w:bCs/>
                          <w:i/>
                          <w:iCs/>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e>
                <m:e>
                  <m:sSub>
                    <m:sSubPr>
                      <m:ctrlPr>
                        <w:rPr>
                          <w:rFonts w:ascii="Cambria Math" w:hAnsi="Cambria Math"/>
                          <w:b/>
                          <w:bCs/>
                          <w:i/>
                        </w:rPr>
                      </m:ctrlPr>
                    </m:sSubPr>
                    <m:e>
                      <m:r>
                        <m:rPr>
                          <m:sty m:val="bi"/>
                        </m:rPr>
                        <w:rPr>
                          <w:rFonts w:ascii="Cambria Math" w:hAnsi="Cambria Math"/>
                        </w:rPr>
                        <m:t>P</m:t>
                      </m:r>
                    </m:e>
                    <m:sub>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SRS</m:t>
                          </m:r>
                        </m:sub>
                      </m:s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+10</m:t>
                  </m:r>
                  <m:sSub>
                    <m:sSubPr>
                      <m:ctrlPr>
                        <w:rPr>
                          <w:rFonts w:ascii="Cambria Math" w:hAnsi="Cambria Math"/>
                          <w:b/>
                          <w:bCs/>
                          <w:i/>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SRS,b,f,c</m:t>
                          </m:r>
                        </m:sub>
                      </m:sSub>
                      <m:d>
                        <m:dPr>
                          <m:ctrlPr>
                            <w:rPr>
                              <w:rFonts w:ascii="Cambria Math" w:hAnsi="Cambria Math"/>
                              <w:b/>
                              <w:bCs/>
                              <w:i/>
                            </w:rPr>
                          </m:ctrlPr>
                        </m:dPr>
                        <m:e>
                          <m:r>
                            <m:rPr>
                              <m:sty m:val="bi"/>
                            </m:rPr>
                            <w:rPr>
                              <w:rFonts w:ascii="Cambria Math" w:hAnsi="Cambria Math"/>
                            </w:rPr>
                            <m:t>i</m:t>
                          </m:r>
                        </m:e>
                      </m:d>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SRS,b,f,c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PL</m:t>
                      </m:r>
                    </m:e>
                    <m:sub>
                      <m:r>
                        <m:rPr>
                          <m:sty m:val="bi"/>
                        </m:rPr>
                        <w:rPr>
                          <w:rFonts w:ascii="Cambria Math" w:hAnsi="Cambria Math"/>
                        </w:rPr>
                        <m:t>b,f,c</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b/>
                          <w:bCs/>
                          <w:i/>
                        </w:rPr>
                      </m:ctrlPr>
                    </m:dPr>
                    <m:e>
                      <m:r>
                        <m:rPr>
                          <m:sty m:val="bi"/>
                        </m:rPr>
                        <w:rPr>
                          <w:rFonts w:ascii="Cambria Math" w:hAnsi="Cambria Math"/>
                        </w:rPr>
                        <m:t>i,l</m:t>
                      </m:r>
                    </m:e>
                  </m:d>
                </m:e>
              </m:eqArr>
            </m:e>
          </m:d>
          <m:r>
            <m:rPr>
              <m:sty m:val="bi"/>
            </m:rPr>
            <w:rPr>
              <w:rFonts w:ascii="Cambria Math" w:hAnsi="Cambria Math"/>
            </w:rPr>
            <m:t>[dBm]</m:t>
          </m:r>
        </m:oMath>
      </m:oMathPara>
    </w:p>
    <w:p w14:paraId="1E50A37C" w14:textId="77777777" w:rsidR="00307610" w:rsidRPr="0063688C" w:rsidRDefault="00307610" w:rsidP="00307610">
      <w:pPr>
        <w:pStyle w:val="ListParagraph"/>
        <w:numPr>
          <w:ilvl w:val="0"/>
          <w:numId w:val="14"/>
        </w:numPr>
        <w:rPr>
          <w:rFonts w:ascii="Times New Roman" w:hAnsi="Times New Roman"/>
          <w:b/>
          <w:bCs/>
          <w:sz w:val="20"/>
          <w:szCs w:val="20"/>
          <w:lang w:val="en-GB"/>
        </w:rPr>
      </w:pPr>
      <w:r w:rsidRPr="0063688C">
        <w:rPr>
          <w:rFonts w:ascii="Times New Roman" w:hAnsi="Times New Roman"/>
          <w:b/>
          <w:bCs/>
          <w:sz w:val="20"/>
          <w:szCs w:val="20"/>
          <w:lang w:val="en-GB"/>
        </w:rPr>
        <w:t xml:space="preserve">FFS: whether </w:t>
      </w:r>
      <w:r w:rsidRPr="0063688C">
        <w:rPr>
          <w:rFonts w:ascii="Times New Roman" w:hAnsi="Times New Roman"/>
          <w:b/>
          <w:bCs/>
          <w:iCs/>
          <w:sz w:val="20"/>
          <w:szCs w:val="20"/>
        </w:rPr>
        <w:t xml:space="preserve">include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in power headroom </w:t>
      </w:r>
      <w:proofErr w:type="gramStart"/>
      <w:r w:rsidRPr="0063688C">
        <w:rPr>
          <w:rFonts w:ascii="Times New Roman" w:hAnsi="Times New Roman"/>
          <w:b/>
          <w:bCs/>
          <w:iCs/>
          <w:sz w:val="20"/>
          <w:szCs w:val="20"/>
        </w:rPr>
        <w:t>report, or</w:t>
      </w:r>
      <w:proofErr w:type="gramEnd"/>
      <w:r w:rsidRPr="0063688C">
        <w:rPr>
          <w:rFonts w:ascii="Times New Roman" w:hAnsi="Times New Roman"/>
          <w:b/>
          <w:bCs/>
          <w:iCs/>
          <w:sz w:val="20"/>
          <w:szCs w:val="20"/>
        </w:rPr>
        <w:t xml:space="preserve"> report a difference between </w:t>
      </w:r>
      <m:oMath>
        <m:sSubSup>
          <m:sSubSupPr>
            <m:ctrlPr>
              <w:rPr>
                <w:rFonts w:ascii="Cambria Math" w:hAnsi="Cambria Math"/>
                <w:b/>
                <w:bCs/>
                <w:i/>
                <w:iCs/>
                <w:sz w:val="20"/>
                <w:szCs w:val="20"/>
              </w:rPr>
            </m:ctrlPr>
          </m:sSubSupPr>
          <m:e>
            <m:r>
              <m:rPr>
                <m:sty m:val="bi"/>
              </m:rPr>
              <w:rPr>
                <w:rFonts w:ascii="Cambria Math" w:hAnsi="Cambria Math"/>
                <w:sz w:val="20"/>
                <w:szCs w:val="20"/>
              </w:rPr>
              <m:t>P</m:t>
            </m:r>
          </m:e>
          <m:sub>
            <m:r>
              <m:rPr>
                <m:sty m:val="bi"/>
              </m:rPr>
              <w:rPr>
                <w:rFonts w:ascii="Cambria Math" w:hAnsi="Cambria Math"/>
                <w:sz w:val="20"/>
                <w:szCs w:val="20"/>
              </w:rPr>
              <m:t>CMAX,f,c</m:t>
            </m:r>
          </m:sub>
          <m:sup>
            <m:r>
              <m:rPr>
                <m:sty m:val="bi"/>
              </m:rPr>
              <w:rPr>
                <w:rFonts w:ascii="Cambria Math" w:hAnsi="Cambria Math"/>
                <w:sz w:val="20"/>
                <w:szCs w:val="20"/>
              </w:rPr>
              <m:t>SRS</m:t>
            </m:r>
          </m:sup>
        </m:sSubSup>
        <m:r>
          <m:rPr>
            <m:sty m:val="bi"/>
          </m:rPr>
          <w:rPr>
            <w:rFonts w:ascii="Cambria Math" w:hAnsi="Cambria Math"/>
            <w:sz w:val="20"/>
            <w:szCs w:val="20"/>
          </w:rPr>
          <m:t>(i)</m:t>
        </m:r>
      </m:oMath>
      <w:r w:rsidRPr="0063688C">
        <w:rPr>
          <w:rFonts w:ascii="Times New Roman" w:hAnsi="Times New Roman"/>
          <w:b/>
          <w:bCs/>
          <w:iCs/>
          <w:sz w:val="20"/>
          <w:szCs w:val="20"/>
        </w:rPr>
        <w:t xml:space="preserve"> and </w:t>
      </w:r>
      <m:oMath>
        <m:sSub>
          <m:sSubPr>
            <m:ctrlPr>
              <w:rPr>
                <w:rFonts w:ascii="Cambria Math" w:hAnsi="Cambria Math"/>
                <w:b/>
                <w:bCs/>
                <w:i/>
                <w:iCs/>
                <w:sz w:val="20"/>
                <w:szCs w:val="20"/>
              </w:rPr>
            </m:ctrlPr>
          </m:sSubPr>
          <m:e>
            <m:r>
              <m:rPr>
                <m:sty m:val="bi"/>
              </m:rPr>
              <w:rPr>
                <w:rFonts w:ascii="Cambria Math" w:hAnsi="Cambria Math"/>
                <w:sz w:val="20"/>
                <w:szCs w:val="20"/>
              </w:rPr>
              <m:t>P</m:t>
            </m:r>
          </m:e>
          <m:sub>
            <m:r>
              <m:rPr>
                <m:sty m:val="bi"/>
              </m:rPr>
              <w:rPr>
                <w:rFonts w:ascii="Cambria Math" w:hAnsi="Cambria Math"/>
                <w:sz w:val="20"/>
                <w:szCs w:val="20"/>
              </w:rPr>
              <m:t>CMAX, f,c</m:t>
            </m:r>
          </m:sub>
        </m:sSub>
        <m:r>
          <m:rPr>
            <m:sty m:val="bi"/>
          </m:rPr>
          <w:rPr>
            <w:rFonts w:ascii="Cambria Math" w:hAnsi="Cambria Math"/>
            <w:sz w:val="20"/>
            <w:szCs w:val="20"/>
          </w:rPr>
          <m:t>(i)</m:t>
        </m:r>
      </m:oMath>
      <w:r w:rsidRPr="0063688C">
        <w:rPr>
          <w:rFonts w:ascii="Times New Roman" w:hAnsi="Times New Roman"/>
          <w:b/>
          <w:bCs/>
          <w:iCs/>
          <w:sz w:val="20"/>
          <w:szCs w:val="20"/>
        </w:rPr>
        <w:t xml:space="preserve"> in UE capability report. </w:t>
      </w:r>
    </w:p>
    <w:p w14:paraId="26895DC4" w14:textId="77777777" w:rsidR="00F22FE2" w:rsidRPr="00307610" w:rsidRDefault="00F22FE2" w:rsidP="00F22FE2">
      <w:pPr>
        <w:jc w:val="both"/>
        <w:rPr>
          <w:rFonts w:asciiTheme="majorBidi" w:hAnsiTheme="majorBidi" w:cstheme="majorBidi"/>
          <w:b/>
          <w:bCs/>
          <w:lang w:val="en-GB" w:eastAsia="zh-CN"/>
        </w:rPr>
      </w:pPr>
    </w:p>
    <w:p w14:paraId="6F2B34F0" w14:textId="77777777" w:rsidR="00560E3B" w:rsidRDefault="00560E3B" w:rsidP="00560E3B">
      <w:pPr>
        <w:rPr>
          <w:b/>
          <w:bCs/>
          <w:lang w:val="en-GB" w:eastAsia="zh-CN"/>
        </w:rPr>
      </w:pPr>
      <w:r w:rsidRPr="00585CFB">
        <w:rPr>
          <w:b/>
          <w:bCs/>
          <w:u w:val="single"/>
          <w:lang w:val="en-GB" w:eastAsia="zh-CN"/>
        </w:rPr>
        <w:t>Proposal 7</w:t>
      </w:r>
      <w:r w:rsidRPr="00585CFB">
        <w:rPr>
          <w:b/>
          <w:bCs/>
          <w:lang w:val="en-GB" w:eastAsia="zh-CN"/>
        </w:rPr>
        <w:t>: When 8-ports</w:t>
      </w:r>
      <w:r w:rsidRPr="0063688C">
        <w:rPr>
          <w:b/>
          <w:bCs/>
          <w:lang w:val="en-GB" w:eastAsia="zh-CN"/>
        </w:rPr>
        <w:t xml:space="preserve"> SRS in an SRS resource are mapped to m&gt;1 OFDM symbols with TDM factor s,</w:t>
      </w:r>
      <w:r>
        <w:rPr>
          <w:b/>
          <w:bCs/>
          <w:lang w:val="en-GB" w:eastAsia="zh-CN"/>
        </w:rPr>
        <w:t xml:space="preserve"> a same power is applied on the m OFDM symbols as baseline. FFS whether different power can be applied across OFDM symbols. </w:t>
      </w:r>
    </w:p>
    <w:p w14:paraId="3A8920F5" w14:textId="77777777" w:rsidR="00560E3B" w:rsidRDefault="00560E3B" w:rsidP="00560E3B">
      <w:pPr>
        <w:rPr>
          <w:b/>
          <w:bCs/>
          <w:lang w:val="en-GB" w:eastAsia="zh-CN"/>
        </w:rPr>
      </w:pPr>
      <w:r w:rsidRPr="00585CFB">
        <w:rPr>
          <w:b/>
          <w:bCs/>
          <w:u w:val="single"/>
          <w:lang w:val="en-GB" w:eastAsia="zh-CN"/>
        </w:rPr>
        <w:lastRenderedPageBreak/>
        <w:t>Proposal 8</w:t>
      </w:r>
      <w:r w:rsidRPr="00585CFB">
        <w:rPr>
          <w:b/>
          <w:bCs/>
          <w:lang w:val="en-GB" w:eastAsia="zh-CN"/>
        </w:rPr>
        <w:t xml:space="preserve">: </w:t>
      </w:r>
      <w:r>
        <w:rPr>
          <w:b/>
          <w:bCs/>
          <w:lang w:val="en-GB" w:eastAsia="zh-CN"/>
        </w:rPr>
        <w:t>For</w:t>
      </w:r>
      <w:r w:rsidRPr="00585CFB">
        <w:rPr>
          <w:b/>
          <w:bCs/>
          <w:lang w:val="en-GB" w:eastAsia="zh-CN"/>
        </w:rPr>
        <w:t xml:space="preserve"> 8-ports SRS with TDM factor s</w:t>
      </w:r>
      <w:r>
        <w:rPr>
          <w:b/>
          <w:bCs/>
          <w:lang w:val="en-GB" w:eastAsia="zh-CN"/>
        </w:rPr>
        <w:t xml:space="preserve"> (and with or without repetitions)</w:t>
      </w:r>
      <w:r w:rsidRPr="00585CFB">
        <w:rPr>
          <w:b/>
          <w:bCs/>
          <w:lang w:val="en-GB" w:eastAsia="zh-CN"/>
        </w:rPr>
        <w:t xml:space="preserve">, support </w:t>
      </w:r>
      <w:r w:rsidRPr="00585CFB">
        <w:rPr>
          <w:b/>
          <w:bCs/>
          <w:lang w:val="en-GB"/>
        </w:rPr>
        <w:t>sequence/group hopping on per</w:t>
      </w:r>
      <w:r w:rsidRPr="007541F0">
        <w:rPr>
          <w:b/>
          <w:bCs/>
          <w:lang w:val="en-GB"/>
        </w:rPr>
        <w:t xml:space="preserve"> OFDM symbol basis</w:t>
      </w:r>
      <w:r w:rsidRPr="007541F0">
        <w:rPr>
          <w:b/>
          <w:bCs/>
          <w:lang w:val="en-GB" w:eastAsia="zh-CN"/>
        </w:rPr>
        <w:t>.</w:t>
      </w:r>
      <w:r w:rsidRPr="004C0525">
        <w:rPr>
          <w:b/>
          <w:bCs/>
          <w:lang w:val="en-GB" w:eastAsia="zh-CN"/>
        </w:rPr>
        <w:t xml:space="preserve"> </w:t>
      </w:r>
    </w:p>
    <w:p w14:paraId="3EF9BA79" w14:textId="77777777" w:rsidR="00560E3B" w:rsidRDefault="00560E3B" w:rsidP="00560E3B">
      <w:pPr>
        <w:rPr>
          <w:b/>
          <w:bCs/>
          <w:lang w:val="en-GB" w:eastAsia="zh-CN"/>
        </w:rPr>
      </w:pPr>
      <w:r w:rsidRPr="00003F8E">
        <w:rPr>
          <w:b/>
          <w:bCs/>
          <w:u w:val="single"/>
          <w:lang w:val="en-GB" w:eastAsia="zh-CN"/>
        </w:rPr>
        <w:t>Proposal 9</w:t>
      </w:r>
      <w:r w:rsidRPr="00003F8E">
        <w:rPr>
          <w:b/>
          <w:bCs/>
          <w:lang w:val="en-GB" w:eastAsia="zh-CN"/>
        </w:rPr>
        <w:t xml:space="preserve">: </w:t>
      </w:r>
      <w:r>
        <w:rPr>
          <w:b/>
          <w:bCs/>
          <w:lang w:val="en-GB" w:eastAsia="zh-CN"/>
        </w:rPr>
        <w:t>For</w:t>
      </w:r>
      <w:r w:rsidRPr="00003F8E">
        <w:rPr>
          <w:b/>
          <w:bCs/>
          <w:lang w:val="en-GB" w:eastAsia="zh-CN"/>
        </w:rPr>
        <w:t xml:space="preserve"> 8-ports SRS with TDM factor s</w:t>
      </w:r>
      <w:r>
        <w:rPr>
          <w:b/>
          <w:bCs/>
          <w:lang w:val="en-GB" w:eastAsia="zh-CN"/>
        </w:rPr>
        <w:t xml:space="preserve"> (and with or without repetitions)</w:t>
      </w:r>
      <w:r w:rsidRPr="00003F8E">
        <w:rPr>
          <w:b/>
          <w:bCs/>
          <w:lang w:val="en-GB" w:eastAsia="zh-CN"/>
        </w:rPr>
        <w:t xml:space="preserve">, </w:t>
      </w:r>
      <w:r>
        <w:rPr>
          <w:b/>
          <w:bCs/>
          <w:lang w:val="en-GB" w:eastAsia="zh-CN"/>
        </w:rPr>
        <w:t xml:space="preserve">support </w:t>
      </w:r>
      <w:r w:rsidRPr="00003F8E">
        <w:rPr>
          <w:b/>
          <w:bCs/>
          <w:lang w:val="en-GB"/>
        </w:rPr>
        <w:t xml:space="preserve">CS </w:t>
      </w:r>
      <w:r w:rsidRPr="00003F8E">
        <w:rPr>
          <w:b/>
          <w:bCs/>
        </w:rPr>
        <w:t>hopping</w:t>
      </w:r>
      <w:r w:rsidRPr="00003F8E">
        <w:t xml:space="preserve"> </w:t>
      </w:r>
      <w:r w:rsidRPr="00003F8E">
        <w:rPr>
          <w:b/>
          <w:bCs/>
          <w:lang w:val="en-GB"/>
        </w:rPr>
        <w:t>on per OFDM symbol basis</w:t>
      </w:r>
      <w:r w:rsidRPr="00003F8E">
        <w:rPr>
          <w:b/>
          <w:bCs/>
          <w:lang w:val="en-GB" w:eastAsia="zh-CN"/>
        </w:rPr>
        <w:t>.</w:t>
      </w:r>
      <w:r w:rsidRPr="004C0525">
        <w:rPr>
          <w:b/>
          <w:bCs/>
          <w:lang w:val="en-GB" w:eastAsia="zh-CN"/>
        </w:rPr>
        <w:t xml:space="preserve"> </w:t>
      </w:r>
    </w:p>
    <w:p w14:paraId="0D7380C3" w14:textId="77777777" w:rsidR="00560E3B" w:rsidRPr="000227FE" w:rsidRDefault="00560E3B" w:rsidP="00560E3B">
      <w:pPr>
        <w:rPr>
          <w:b/>
          <w:bCs/>
          <w:lang w:val="en-GB" w:eastAsia="zh-CN"/>
        </w:rPr>
      </w:pPr>
      <w:r w:rsidRPr="00003F8E">
        <w:rPr>
          <w:b/>
          <w:bCs/>
          <w:u w:val="single"/>
          <w:lang w:val="en-GB" w:eastAsia="zh-CN"/>
        </w:rPr>
        <w:t xml:space="preserve">Proposal </w:t>
      </w:r>
      <w:r>
        <w:rPr>
          <w:b/>
          <w:bCs/>
          <w:u w:val="single"/>
          <w:lang w:val="en-GB" w:eastAsia="zh-CN"/>
        </w:rPr>
        <w:t>10</w:t>
      </w:r>
      <w:r w:rsidRPr="00003F8E">
        <w:rPr>
          <w:b/>
          <w:bCs/>
          <w:lang w:val="en-GB" w:eastAsia="zh-CN"/>
        </w:rPr>
        <w:t xml:space="preserve">: </w:t>
      </w:r>
      <w:r>
        <w:rPr>
          <w:b/>
          <w:bCs/>
          <w:lang w:val="en-GB" w:eastAsia="zh-CN"/>
        </w:rPr>
        <w:t>For</w:t>
      </w:r>
      <w:r w:rsidRPr="00003F8E">
        <w:rPr>
          <w:b/>
          <w:bCs/>
          <w:lang w:val="en-GB" w:eastAsia="zh-CN"/>
        </w:rPr>
        <w:t xml:space="preserve"> 8-ports SRS with TDM factor s</w:t>
      </w:r>
      <w:r>
        <w:rPr>
          <w:b/>
          <w:bCs/>
          <w:lang w:val="en-GB" w:eastAsia="zh-CN"/>
        </w:rPr>
        <w:t xml:space="preserve"> and without repetitions</w:t>
      </w:r>
      <w:r w:rsidRPr="00003F8E">
        <w:rPr>
          <w:b/>
          <w:bCs/>
          <w:lang w:val="en-GB" w:eastAsia="zh-CN"/>
        </w:rPr>
        <w:t xml:space="preserve">, </w:t>
      </w:r>
      <w:r>
        <w:rPr>
          <w:b/>
          <w:bCs/>
          <w:lang w:val="en-GB" w:eastAsia="zh-CN"/>
        </w:rPr>
        <w:t xml:space="preserve">support </w:t>
      </w:r>
      <w:r>
        <w:rPr>
          <w:b/>
          <w:bCs/>
          <w:lang w:val="en-GB"/>
        </w:rPr>
        <w:t>comb offset</w:t>
      </w:r>
      <w:r w:rsidRPr="00003F8E">
        <w:rPr>
          <w:b/>
          <w:bCs/>
          <w:lang w:val="en-GB"/>
        </w:rPr>
        <w:t xml:space="preserve"> </w:t>
      </w:r>
      <w:r w:rsidRPr="00003F8E">
        <w:rPr>
          <w:b/>
          <w:bCs/>
        </w:rPr>
        <w:t>hopping</w:t>
      </w:r>
      <w:r w:rsidRPr="00003F8E">
        <w:t xml:space="preserve"> </w:t>
      </w:r>
      <w:r w:rsidRPr="00003F8E">
        <w:rPr>
          <w:b/>
          <w:bCs/>
          <w:lang w:val="en-GB"/>
        </w:rPr>
        <w:t>on per OFDM symbol basis</w:t>
      </w:r>
      <w:r w:rsidRPr="00003F8E">
        <w:rPr>
          <w:b/>
          <w:bCs/>
          <w:lang w:val="en-GB" w:eastAsia="zh-CN"/>
        </w:rPr>
        <w:t>.</w:t>
      </w:r>
      <w:r w:rsidRPr="004C0525">
        <w:rPr>
          <w:b/>
          <w:bCs/>
          <w:lang w:val="en-GB" w:eastAsia="zh-CN"/>
        </w:rPr>
        <w:t xml:space="preserve"> </w:t>
      </w:r>
      <w:r>
        <w:rPr>
          <w:b/>
          <w:bCs/>
          <w:lang w:val="en-GB" w:eastAsia="zh-CN"/>
        </w:rPr>
        <w:t>For</w:t>
      </w:r>
      <w:r w:rsidRPr="00003F8E">
        <w:rPr>
          <w:b/>
          <w:bCs/>
          <w:lang w:val="en-GB" w:eastAsia="zh-CN"/>
        </w:rPr>
        <w:t xml:space="preserve"> 8-ports SRS with TDM factor s</w:t>
      </w:r>
      <w:r>
        <w:rPr>
          <w:b/>
          <w:bCs/>
          <w:lang w:val="en-GB" w:eastAsia="zh-CN"/>
        </w:rPr>
        <w:t xml:space="preserve"> and with repetition factor R</w:t>
      </w:r>
      <w:r w:rsidRPr="00003F8E">
        <w:rPr>
          <w:b/>
          <w:bCs/>
          <w:lang w:val="en-GB" w:eastAsia="zh-CN"/>
        </w:rPr>
        <w:t xml:space="preserve">, </w:t>
      </w:r>
      <w:r>
        <w:rPr>
          <w:b/>
          <w:bCs/>
          <w:lang w:val="en-GB" w:eastAsia="zh-CN"/>
        </w:rPr>
        <w:t xml:space="preserve">support </w:t>
      </w:r>
      <w:r>
        <w:rPr>
          <w:b/>
          <w:bCs/>
          <w:lang w:val="en-GB"/>
        </w:rPr>
        <w:t>comb offset</w:t>
      </w:r>
      <w:r w:rsidRPr="00003F8E">
        <w:rPr>
          <w:b/>
          <w:bCs/>
          <w:lang w:val="en-GB"/>
        </w:rPr>
        <w:t xml:space="preserve"> </w:t>
      </w:r>
      <w:r w:rsidRPr="00003F8E">
        <w:rPr>
          <w:b/>
          <w:bCs/>
        </w:rPr>
        <w:t>hopping</w:t>
      </w:r>
      <w:r w:rsidRPr="00003F8E">
        <w:t xml:space="preserve"> </w:t>
      </w:r>
      <w:r w:rsidRPr="00003F8E">
        <w:rPr>
          <w:b/>
          <w:bCs/>
          <w:lang w:val="en-GB"/>
        </w:rPr>
        <w:t xml:space="preserve">on per </w:t>
      </w:r>
      <w:r>
        <w:rPr>
          <w:b/>
          <w:bCs/>
          <w:lang w:val="en-GB"/>
        </w:rPr>
        <w:t xml:space="preserve">R </w:t>
      </w:r>
      <w:r w:rsidRPr="00003F8E">
        <w:rPr>
          <w:b/>
          <w:bCs/>
          <w:lang w:val="en-GB"/>
        </w:rPr>
        <w:t>OFDM symbol</w:t>
      </w:r>
      <w:r>
        <w:rPr>
          <w:b/>
          <w:bCs/>
          <w:lang w:val="en-GB"/>
        </w:rPr>
        <w:t>s</w:t>
      </w:r>
      <w:r w:rsidRPr="00003F8E">
        <w:rPr>
          <w:b/>
          <w:bCs/>
          <w:lang w:val="en-GB"/>
        </w:rPr>
        <w:t xml:space="preserve"> basis</w:t>
      </w:r>
      <w:r w:rsidRPr="00003F8E">
        <w:rPr>
          <w:b/>
          <w:bCs/>
          <w:lang w:val="en-GB" w:eastAsia="zh-CN"/>
        </w:rPr>
        <w:t>.</w:t>
      </w:r>
      <w:r w:rsidRPr="004C0525">
        <w:rPr>
          <w:b/>
          <w:bCs/>
          <w:lang w:val="en-GB" w:eastAsia="zh-CN"/>
        </w:rPr>
        <w:t xml:space="preserve"> </w:t>
      </w:r>
    </w:p>
    <w:p w14:paraId="39163592" w14:textId="41B1229C" w:rsidR="007C0499" w:rsidRPr="00D64484" w:rsidRDefault="00D64484" w:rsidP="00D64484">
      <w:pPr>
        <w:rPr>
          <w:rFonts w:eastAsia="Malgun Gothic"/>
          <w:b/>
          <w:bCs/>
          <w:lang w:eastAsia="zh-CN"/>
        </w:rPr>
      </w:pPr>
      <w:r w:rsidRPr="007B2ECC">
        <w:rPr>
          <w:b/>
          <w:bCs/>
          <w:u w:val="single"/>
          <w:lang w:val="en-GB" w:eastAsia="zh-CN"/>
        </w:rPr>
        <w:t>Proposal 1</w:t>
      </w:r>
      <w:r>
        <w:rPr>
          <w:b/>
          <w:bCs/>
          <w:u w:val="single"/>
          <w:lang w:val="en-GB" w:eastAsia="zh-CN"/>
        </w:rPr>
        <w:t>1</w:t>
      </w:r>
      <w:r w:rsidRPr="007B2ECC">
        <w:rPr>
          <w:b/>
          <w:bCs/>
          <w:lang w:val="en-GB" w:eastAsia="zh-CN"/>
        </w:rPr>
        <w:t>:</w:t>
      </w:r>
      <w:r w:rsidRPr="00015621">
        <w:rPr>
          <w:b/>
          <w:bCs/>
          <w:lang w:val="en-GB" w:eastAsia="zh-CN"/>
        </w:rPr>
        <w:t xml:space="preserve"> </w:t>
      </w:r>
      <w:r>
        <w:rPr>
          <w:rFonts w:eastAsia="Malgun Gothic"/>
          <w:b/>
          <w:bCs/>
          <w:lang w:eastAsia="zh-CN"/>
        </w:rPr>
        <w:t>For</w:t>
      </w:r>
      <w:r w:rsidRPr="00015621">
        <w:rPr>
          <w:rFonts w:eastAsia="Malgun Gothic"/>
          <w:b/>
          <w:bCs/>
          <w:lang w:eastAsia="zh-CN"/>
        </w:rPr>
        <w:t xml:space="preserve"> 8-ports SRS </w:t>
      </w:r>
      <w:r>
        <w:rPr>
          <w:rFonts w:eastAsia="Malgun Gothic"/>
          <w:b/>
          <w:bCs/>
          <w:lang w:eastAsia="zh-CN"/>
        </w:rPr>
        <w:t>with TDM factor</w:t>
      </w:r>
      <w:r w:rsidRPr="00015621">
        <w:rPr>
          <w:rFonts w:eastAsia="Malgun Gothic"/>
          <w:b/>
          <w:bCs/>
          <w:lang w:eastAsia="zh-CN"/>
        </w:rPr>
        <w:t xml:space="preserve"> </w:t>
      </w:r>
      <w:r>
        <w:rPr>
          <w:rFonts w:eastAsia="Malgun Gothic"/>
          <w:b/>
          <w:bCs/>
          <w:lang w:eastAsia="zh-CN"/>
        </w:rPr>
        <w:t>s=2</w:t>
      </w:r>
      <w:r w:rsidRPr="00015621">
        <w:rPr>
          <w:rFonts w:eastAsia="Malgun Gothic"/>
          <w:b/>
          <w:bCs/>
          <w:lang w:eastAsia="zh-CN"/>
        </w:rPr>
        <w:t xml:space="preserve">, </w:t>
      </w:r>
      <w:r>
        <w:rPr>
          <w:rFonts w:eastAsia="Malgun Gothic"/>
          <w:b/>
          <w:bCs/>
          <w:lang w:eastAsia="zh-CN"/>
        </w:rPr>
        <w:t xml:space="preserve">in case an SRS OFDM symbol overlaps with high priority UL transmission(s), the SRS OFDM symbol is dropped. While the other SRS OFDM symbol is transmitted without coherence between the SRS transmission and subsequent PUSCH transmissions, </w:t>
      </w:r>
      <w:r w:rsidRPr="00D64484">
        <w:rPr>
          <w:rFonts w:eastAsia="Malgun Gothic"/>
          <w:b/>
          <w:bCs/>
          <w:lang w:eastAsia="zh-CN"/>
        </w:rPr>
        <w:t>regardless full/partial/coherent codebook is used for PUSCH.</w:t>
      </w:r>
      <w:r>
        <w:rPr>
          <w:rFonts w:eastAsia="Malgun Gothic"/>
          <w:b/>
          <w:bCs/>
          <w:lang w:eastAsia="zh-CN"/>
        </w:rPr>
        <w:t xml:space="preserve"> For full coherent or partial coherent PUSCH, the coherence between SRS and PUSCH is not resumed until the next SRS transmission without SRS dropping. </w:t>
      </w:r>
      <w:r w:rsidRPr="00015621">
        <w:rPr>
          <w:rFonts w:eastAsia="Malgun Gothic"/>
          <w:b/>
          <w:bCs/>
          <w:lang w:eastAsia="zh-CN"/>
        </w:rPr>
        <w:t xml:space="preserve"> </w:t>
      </w:r>
    </w:p>
    <w:p w14:paraId="256B4DC3" w14:textId="5920764E" w:rsidR="007C0499" w:rsidRDefault="00560E3B" w:rsidP="00560E3B">
      <w:pPr>
        <w:rPr>
          <w:rFonts w:cs="Times"/>
          <w:b/>
          <w:bCs/>
        </w:rPr>
      </w:pPr>
      <w:r w:rsidRPr="005930B3">
        <w:rPr>
          <w:b/>
          <w:bCs/>
          <w:u w:val="single"/>
          <w:lang w:val="en-GB" w:eastAsia="zh-CN"/>
        </w:rPr>
        <w:t>Proposal 1</w:t>
      </w:r>
      <w:r>
        <w:rPr>
          <w:b/>
          <w:bCs/>
          <w:u w:val="single"/>
          <w:lang w:val="en-GB" w:eastAsia="zh-CN"/>
        </w:rPr>
        <w:t>2</w:t>
      </w:r>
      <w:r w:rsidRPr="005930B3">
        <w:rPr>
          <w:b/>
          <w:bCs/>
          <w:lang w:val="en-GB" w:eastAsia="zh-CN"/>
        </w:rPr>
        <w:t xml:space="preserve">: </w:t>
      </w:r>
      <w:r w:rsidRPr="005930B3">
        <w:rPr>
          <w:rFonts w:cs="Times"/>
          <w:b/>
          <w:bCs/>
        </w:rPr>
        <w:t>For</w:t>
      </w:r>
      <w:r w:rsidRPr="00A41874">
        <w:rPr>
          <w:rFonts w:cs="Times"/>
          <w:b/>
          <w:bCs/>
        </w:rPr>
        <w:t xml:space="preserve">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3C29DA89" w14:textId="3550FB29" w:rsidR="002E361C" w:rsidRPr="00560E3B" w:rsidRDefault="002E361C" w:rsidP="00560E3B">
      <w:pPr>
        <w:rPr>
          <w:rFonts w:cs="Times"/>
          <w:b/>
          <w:bCs/>
        </w:rPr>
      </w:pPr>
      <w:r w:rsidRPr="00CA423D">
        <w:rPr>
          <w:b/>
          <w:bCs/>
          <w:u w:val="single"/>
          <w:lang w:val="en-GB" w:eastAsia="zh-CN"/>
        </w:rPr>
        <w:t xml:space="preserve">Proposal </w:t>
      </w:r>
      <w:r>
        <w:rPr>
          <w:b/>
          <w:bCs/>
          <w:u w:val="single"/>
          <w:lang w:val="en-GB" w:eastAsia="zh-CN"/>
        </w:rPr>
        <w:t>13</w:t>
      </w:r>
      <w:r w:rsidRPr="00CA423D">
        <w:rPr>
          <w:b/>
          <w:bCs/>
          <w:lang w:val="en-GB" w:eastAsia="zh-CN"/>
        </w:rPr>
        <w:t xml:space="preserve">: </w:t>
      </w:r>
      <w:r>
        <w:rPr>
          <w:b/>
          <w:bCs/>
          <w:lang w:val="en-GB" w:eastAsia="zh-CN"/>
        </w:rPr>
        <w:t>In Section 7.3.1.1.2 and 7.3.1.1.3 of TS 38.212, f</w:t>
      </w:r>
      <w:r w:rsidRPr="00A20100">
        <w:rPr>
          <w:b/>
          <w:bCs/>
          <w:lang w:val="en-GB" w:eastAsia="zh-CN"/>
        </w:rPr>
        <w:t xml:space="preserve">or SRI indication for NCB-based 8TX PUSCH transmission with </w:t>
      </w:r>
      <m:oMath>
        <m:sSub>
          <m:sSubPr>
            <m:ctrlPr>
              <w:rPr>
                <w:rFonts w:ascii="Cambria Math" w:hAnsi="Cambria Math"/>
                <w:b/>
                <w:bCs/>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SRS</m:t>
            </m:r>
          </m:sub>
        </m:sSub>
        <m:r>
          <m:rPr>
            <m:sty m:val="b"/>
          </m:rPr>
          <w:rPr>
            <w:rFonts w:ascii="Cambria Math" w:hAnsi="Cambria Math"/>
            <w:lang w:val="en-GB" w:eastAsia="zh-CN"/>
          </w:rPr>
          <m:t>&gt;4</m:t>
        </m:r>
      </m:oMath>
      <w:r w:rsidRPr="00A20100">
        <w:rPr>
          <w:b/>
          <w:bCs/>
          <w:lang w:val="en-GB" w:eastAsia="zh-CN"/>
        </w:rPr>
        <w:t xml:space="preserve">, remove the </w:t>
      </w:r>
      <w:r>
        <w:rPr>
          <w:b/>
          <w:bCs/>
          <w:lang w:val="en-GB" w:eastAsia="zh-CN"/>
        </w:rPr>
        <w:t>p</w:t>
      </w:r>
      <w:r w:rsidRPr="00A20100">
        <w:rPr>
          <w:b/>
          <w:bCs/>
          <w:lang w:val="en-GB" w:eastAsia="zh-CN"/>
        </w:rPr>
        <w:t>seudo code</w:t>
      </w:r>
      <w:r>
        <w:rPr>
          <w:b/>
          <w:bCs/>
          <w:lang w:val="en-GB" w:eastAsia="zh-CN"/>
        </w:rPr>
        <w:t>s</w:t>
      </w:r>
      <w:r w:rsidRPr="00A20100">
        <w:rPr>
          <w:b/>
          <w:bCs/>
          <w:lang w:val="en-GB" w:eastAsia="zh-CN"/>
        </w:rPr>
        <w:t xml:space="preserve"> and list the mapping explicitly between each value of “Bit field mapped to index” to “SRI(s)”.</w:t>
      </w:r>
      <w:r w:rsidRPr="006B5042">
        <w:rPr>
          <w:rFonts w:eastAsia="Times New Roman"/>
          <w:b/>
          <w:bCs/>
        </w:rPr>
        <w:t xml:space="preserve"> </w:t>
      </w:r>
    </w:p>
    <w:p w14:paraId="64099BEB" w14:textId="5FF92625" w:rsidR="002F77EB" w:rsidRPr="00674B75" w:rsidRDefault="00E523F3" w:rsidP="00FD4DCA">
      <w:pPr>
        <w:pStyle w:val="Heading1"/>
        <w:jc w:val="both"/>
        <w:rPr>
          <w:lang w:eastAsia="zh-CN"/>
        </w:rPr>
      </w:pPr>
      <w:r w:rsidRPr="00674B75">
        <w:rPr>
          <w:lang w:eastAsia="zh-CN"/>
        </w:rPr>
        <w:t>References</w:t>
      </w:r>
      <w:bookmarkStart w:id="33" w:name="_Ref457730460"/>
      <w:bookmarkStart w:id="34" w:name="_Ref450735844"/>
      <w:bookmarkStart w:id="35"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36" w:name="_Ref47616084"/>
      <w:bookmarkStart w:id="37" w:name="_Ref32439522"/>
      <w:bookmarkEnd w:id="33"/>
      <w:bookmarkEnd w:id="34"/>
      <w:bookmarkEnd w:id="35"/>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36"/>
    </w:p>
    <w:p w14:paraId="03E86AF8" w14:textId="4D57769C" w:rsidR="00473779" w:rsidRPr="00993BD0" w:rsidRDefault="00473779" w:rsidP="00473779">
      <w:pPr>
        <w:pStyle w:val="References"/>
        <w:numPr>
          <w:ilvl w:val="0"/>
          <w:numId w:val="2"/>
        </w:numPr>
        <w:autoSpaceDE/>
        <w:autoSpaceDN/>
        <w:snapToGrid/>
        <w:spacing w:after="80" w:line="256" w:lineRule="auto"/>
        <w:rPr>
          <w:szCs w:val="20"/>
          <w:lang w:val="en-GB"/>
        </w:rPr>
      </w:pPr>
      <w:bookmarkStart w:id="38" w:name="_Ref101973086"/>
      <w:bookmarkEnd w:id="37"/>
      <w:r w:rsidRPr="00993BD0">
        <w:rPr>
          <w:szCs w:val="20"/>
          <w:lang w:val="en-GB"/>
        </w:rPr>
        <w:t>3GPP TSG RAN WG1 #109-e, R1-</w:t>
      </w:r>
      <w:r w:rsidR="00D24901" w:rsidRPr="00D24901">
        <w:rPr>
          <w:szCs w:val="20"/>
          <w:lang w:val="en-GB"/>
        </w:rPr>
        <w:t>2205020</w:t>
      </w:r>
      <w:r w:rsidRPr="00993BD0">
        <w:rPr>
          <w:szCs w:val="20"/>
          <w:lang w:val="en-GB"/>
        </w:rPr>
        <w:t>, “</w:t>
      </w:r>
      <w:r w:rsidR="00E77C98" w:rsidRPr="00E77C98">
        <w:rPr>
          <w:szCs w:val="20"/>
          <w:lang w:val="en-GB"/>
        </w:rPr>
        <w:t>Enhancements for 8 Tx UL transmissions</w:t>
      </w:r>
      <w:r w:rsidRPr="00993BD0">
        <w:rPr>
          <w:szCs w:val="20"/>
          <w:lang w:val="en-GB"/>
        </w:rPr>
        <w:t xml:space="preserve">”, Qualcomm, e-Meeting, May 9th – 20th, </w:t>
      </w:r>
      <w:proofErr w:type="gramStart"/>
      <w:r w:rsidRPr="00993BD0">
        <w:rPr>
          <w:szCs w:val="20"/>
          <w:lang w:val="en-GB"/>
        </w:rPr>
        <w:t>2022</w:t>
      </w:r>
      <w:bookmarkEnd w:id="38"/>
      <w:proofErr w:type="gramEnd"/>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100A8" w14:textId="77777777" w:rsidR="00565E8A" w:rsidRDefault="00565E8A">
      <w:r>
        <w:separator/>
      </w:r>
    </w:p>
  </w:endnote>
  <w:endnote w:type="continuationSeparator" w:id="0">
    <w:p w14:paraId="4ABC33AE" w14:textId="77777777" w:rsidR="00565E8A" w:rsidRDefault="00565E8A">
      <w:r>
        <w:continuationSeparator/>
      </w:r>
    </w:p>
  </w:endnote>
  <w:endnote w:type="continuationNotice" w:id="1">
    <w:p w14:paraId="6C0845AD" w14:textId="77777777" w:rsidR="00565E8A" w:rsidRDefault="00565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4E57A" w14:textId="77777777" w:rsidR="00565E8A" w:rsidRDefault="00565E8A">
      <w:r>
        <w:separator/>
      </w:r>
    </w:p>
  </w:footnote>
  <w:footnote w:type="continuationSeparator" w:id="0">
    <w:p w14:paraId="1198B9F7" w14:textId="77777777" w:rsidR="00565E8A" w:rsidRDefault="00565E8A">
      <w:r>
        <w:continuationSeparator/>
      </w:r>
    </w:p>
  </w:footnote>
  <w:footnote w:type="continuationNotice" w:id="1">
    <w:p w14:paraId="76AF94B5" w14:textId="77777777" w:rsidR="00565E8A" w:rsidRDefault="00565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241960"/>
    <w:multiLevelType w:val="hybridMultilevel"/>
    <w:tmpl w:val="15B6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8066353">
    <w:abstractNumId w:val="14"/>
  </w:num>
  <w:num w:numId="2" w16cid:durableId="2121951051">
    <w:abstractNumId w:val="0"/>
  </w:num>
  <w:num w:numId="3" w16cid:durableId="1756826631">
    <w:abstractNumId w:val="5"/>
  </w:num>
  <w:num w:numId="4" w16cid:durableId="434789786">
    <w:abstractNumId w:val="16"/>
  </w:num>
  <w:num w:numId="5" w16cid:durableId="342827619">
    <w:abstractNumId w:val="22"/>
  </w:num>
  <w:num w:numId="6" w16cid:durableId="1504130983">
    <w:abstractNumId w:val="1"/>
  </w:num>
  <w:num w:numId="7" w16cid:durableId="891697837">
    <w:abstractNumId w:val="9"/>
  </w:num>
  <w:num w:numId="8" w16cid:durableId="1220630477">
    <w:abstractNumId w:val="7"/>
  </w:num>
  <w:num w:numId="9" w16cid:durableId="492373985">
    <w:abstractNumId w:val="20"/>
  </w:num>
  <w:num w:numId="10" w16cid:durableId="956983210">
    <w:abstractNumId w:val="4"/>
  </w:num>
  <w:num w:numId="11" w16cid:durableId="52089516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23"/>
  </w:num>
  <w:num w:numId="13" w16cid:durableId="1341203806">
    <w:abstractNumId w:val="13"/>
  </w:num>
  <w:num w:numId="14" w16cid:durableId="1318150620">
    <w:abstractNumId w:val="17"/>
  </w:num>
  <w:num w:numId="15" w16cid:durableId="1941258637">
    <w:abstractNumId w:val="10"/>
  </w:num>
  <w:num w:numId="16" w16cid:durableId="297224446">
    <w:abstractNumId w:val="8"/>
  </w:num>
  <w:num w:numId="17" w16cid:durableId="1862161737">
    <w:abstractNumId w:val="21"/>
  </w:num>
  <w:num w:numId="18" w16cid:durableId="265502322">
    <w:abstractNumId w:val="2"/>
  </w:num>
  <w:num w:numId="19" w16cid:durableId="144663131">
    <w:abstractNumId w:val="12"/>
  </w:num>
  <w:num w:numId="20" w16cid:durableId="180510563">
    <w:abstractNumId w:val="11"/>
  </w:num>
  <w:num w:numId="21" w16cid:durableId="505286700">
    <w:abstractNumId w:val="15"/>
  </w:num>
  <w:num w:numId="22" w16cid:durableId="483086342">
    <w:abstractNumId w:val="18"/>
  </w:num>
  <w:num w:numId="23" w16cid:durableId="921379109">
    <w:abstractNumId w:val="6"/>
  </w:num>
  <w:num w:numId="24" w16cid:durableId="1350254225">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DD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57D9D"/>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AB6"/>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4CD"/>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986"/>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C6"/>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35"/>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615"/>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oleObject" Target="embeddings/oleObject5.bin"/><Relationship Id="rId21" Type="http://schemas.openxmlformats.org/officeDocument/2006/relationships/image" Target="media/image6.wmf"/><Relationship Id="rId34" Type="http://schemas.openxmlformats.org/officeDocument/2006/relationships/image" Target="media/image12.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4.bin"/><Relationship Id="rId33" Type="http://schemas.openxmlformats.org/officeDocument/2006/relationships/image" Target="media/image11.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image" Target="media/image10.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4.png"/><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image" Target="media/image13.png"/><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HR33RHYHUWRF-507899316-22261</_dlc_DocId>
    <_dlc_DocIdUrl xmlns="ca125759-a0e7-4469-93e0-e34bba23bda5">
      <Url>https://qualcomm.sharepoint.com/teams/pentari/_layouts/15/DocIdRedir.aspx?ID=HR33RHYHUWRF-507899316-22261</Url>
      <Description>HR33RHYHUWRF-507899316-22261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6BB66B8F-EFCA-4C55-A90B-0EC542B10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5108</Words>
  <Characters>29121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3</cp:revision>
  <cp:lastPrinted>2018-02-15T07:29:00Z</cp:lastPrinted>
  <dcterms:created xsi:type="dcterms:W3CDTF">2023-08-11T18:41:00Z</dcterms:created>
  <dcterms:modified xsi:type="dcterms:W3CDTF">2023-08-11T18:44:00Z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f8ee4214-5089-4c62-b7d5-7d2dbc103052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